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FAE" w:rsidRPr="00FC4AA1" w:rsidRDefault="007B1B6A" w:rsidP="007B1B6A">
      <w:pPr>
        <w:jc w:val="center"/>
        <w:rPr>
          <w:b/>
        </w:rPr>
      </w:pPr>
      <w:r w:rsidRPr="00FC4AA1">
        <w:rPr>
          <w:b/>
        </w:rPr>
        <w:t>ALAGAPPA UNIVERSITY, KARAIKUDI</w:t>
      </w:r>
    </w:p>
    <w:p w:rsidR="007B1B6A" w:rsidRPr="00FC4AA1" w:rsidRDefault="007B1B6A" w:rsidP="007B1B6A">
      <w:pPr>
        <w:jc w:val="center"/>
        <w:rPr>
          <w:b/>
        </w:rPr>
      </w:pPr>
      <w:r w:rsidRPr="00FC4AA1">
        <w:rPr>
          <w:b/>
        </w:rPr>
        <w:t>NEW SYLLABUS UNDER CBCS PATTERN (w.e.f. 2017-18)</w:t>
      </w:r>
    </w:p>
    <w:p w:rsidR="007B1B6A" w:rsidRPr="00FC4AA1" w:rsidRDefault="007B1B6A" w:rsidP="007B1B6A">
      <w:pPr>
        <w:jc w:val="center"/>
        <w:rPr>
          <w:b/>
        </w:rPr>
      </w:pPr>
    </w:p>
    <w:p w:rsidR="007B1B6A" w:rsidRPr="00FC4AA1" w:rsidRDefault="007B1B6A" w:rsidP="007B1B6A">
      <w:pPr>
        <w:jc w:val="center"/>
        <w:rPr>
          <w:b/>
        </w:rPr>
      </w:pPr>
      <w:r w:rsidRPr="00FC4AA1">
        <w:rPr>
          <w:b/>
        </w:rPr>
        <w:t>M.Phil., COMMERCE PROGRAMME STRUCTURE</w:t>
      </w:r>
    </w:p>
    <w:p w:rsidR="007B1B6A" w:rsidRPr="00FC4AA1" w:rsidRDefault="007B1B6A" w:rsidP="007B1B6A">
      <w:pPr>
        <w:jc w:val="center"/>
        <w:rPr>
          <w:b/>
        </w:rPr>
      </w:pPr>
    </w:p>
    <w:tbl>
      <w:tblPr>
        <w:tblW w:w="4552" w:type="pct"/>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4"/>
        <w:gridCol w:w="1278"/>
        <w:gridCol w:w="3688"/>
        <w:gridCol w:w="662"/>
        <w:gridCol w:w="759"/>
        <w:gridCol w:w="1133"/>
        <w:gridCol w:w="660"/>
      </w:tblGrid>
      <w:tr w:rsidR="00FC4AA1" w:rsidRPr="00FC4AA1" w:rsidTr="001A4D12">
        <w:trPr>
          <w:cantSplit/>
          <w:trHeight w:val="432"/>
          <w:jc w:val="center"/>
        </w:trPr>
        <w:tc>
          <w:tcPr>
            <w:tcW w:w="442" w:type="pct"/>
            <w:vMerge w:val="restart"/>
            <w:vAlign w:val="center"/>
          </w:tcPr>
          <w:p w:rsidR="00FC4AA1" w:rsidRPr="00FC4AA1" w:rsidRDefault="00FC4AA1" w:rsidP="000A2C2C">
            <w:pPr>
              <w:jc w:val="both"/>
              <w:rPr>
                <w:b/>
              </w:rPr>
            </w:pPr>
            <w:r w:rsidRPr="00FC4AA1">
              <w:rPr>
                <w:b/>
              </w:rPr>
              <w:t>Sem.</w:t>
            </w:r>
          </w:p>
        </w:tc>
        <w:tc>
          <w:tcPr>
            <w:tcW w:w="712" w:type="pct"/>
            <w:vMerge w:val="restart"/>
            <w:vAlign w:val="center"/>
          </w:tcPr>
          <w:p w:rsidR="00FC4AA1" w:rsidRPr="00FC4AA1" w:rsidRDefault="00FC4AA1" w:rsidP="000A2C2C">
            <w:pPr>
              <w:jc w:val="center"/>
              <w:rPr>
                <w:b/>
              </w:rPr>
            </w:pPr>
            <w:r w:rsidRPr="00FC4AA1">
              <w:rPr>
                <w:b/>
              </w:rPr>
              <w:t>Course Code</w:t>
            </w:r>
          </w:p>
        </w:tc>
        <w:tc>
          <w:tcPr>
            <w:tcW w:w="2055" w:type="pct"/>
            <w:vMerge w:val="restart"/>
            <w:vAlign w:val="center"/>
          </w:tcPr>
          <w:p w:rsidR="00FC4AA1" w:rsidRPr="00FC4AA1" w:rsidRDefault="00FC4AA1" w:rsidP="007B1B6A">
            <w:pPr>
              <w:jc w:val="center"/>
              <w:rPr>
                <w:b/>
              </w:rPr>
            </w:pPr>
            <w:r w:rsidRPr="00FC4AA1">
              <w:rPr>
                <w:b/>
              </w:rPr>
              <w:t>Name of the Course</w:t>
            </w:r>
          </w:p>
        </w:tc>
        <w:tc>
          <w:tcPr>
            <w:tcW w:w="369" w:type="pct"/>
            <w:vMerge w:val="restart"/>
            <w:vAlign w:val="center"/>
          </w:tcPr>
          <w:p w:rsidR="00FC4AA1" w:rsidRPr="00FC4AA1" w:rsidRDefault="00FC4AA1" w:rsidP="00CF6E6B">
            <w:pPr>
              <w:jc w:val="center"/>
              <w:rPr>
                <w:b/>
              </w:rPr>
            </w:pPr>
            <w:r w:rsidRPr="00FC4AA1">
              <w:rPr>
                <w:b/>
              </w:rPr>
              <w:t>Cr.</w:t>
            </w:r>
          </w:p>
        </w:tc>
        <w:tc>
          <w:tcPr>
            <w:tcW w:w="1422" w:type="pct"/>
            <w:gridSpan w:val="3"/>
            <w:vAlign w:val="center"/>
          </w:tcPr>
          <w:p w:rsidR="00FC4AA1" w:rsidRPr="00FC4AA1" w:rsidRDefault="00FC4AA1" w:rsidP="00CF6E6B">
            <w:pPr>
              <w:jc w:val="center"/>
              <w:rPr>
                <w:b/>
              </w:rPr>
            </w:pPr>
            <w:r w:rsidRPr="00FC4AA1">
              <w:rPr>
                <w:b/>
              </w:rPr>
              <w:t>Max. Marks</w:t>
            </w:r>
          </w:p>
        </w:tc>
      </w:tr>
      <w:tr w:rsidR="001A4D12" w:rsidRPr="00FC4AA1" w:rsidTr="00A25B1F">
        <w:trPr>
          <w:cantSplit/>
          <w:trHeight w:val="525"/>
          <w:jc w:val="center"/>
        </w:trPr>
        <w:tc>
          <w:tcPr>
            <w:tcW w:w="442" w:type="pct"/>
            <w:vMerge/>
            <w:vAlign w:val="center"/>
          </w:tcPr>
          <w:p w:rsidR="00FC4AA1" w:rsidRPr="00FC4AA1" w:rsidRDefault="00FC4AA1" w:rsidP="000A2C2C">
            <w:pPr>
              <w:jc w:val="both"/>
              <w:rPr>
                <w:b/>
              </w:rPr>
            </w:pPr>
          </w:p>
        </w:tc>
        <w:tc>
          <w:tcPr>
            <w:tcW w:w="712" w:type="pct"/>
            <w:vMerge/>
            <w:vAlign w:val="center"/>
          </w:tcPr>
          <w:p w:rsidR="00FC4AA1" w:rsidRPr="00FC4AA1" w:rsidRDefault="00FC4AA1" w:rsidP="000A2C2C">
            <w:pPr>
              <w:jc w:val="center"/>
              <w:rPr>
                <w:b/>
              </w:rPr>
            </w:pPr>
          </w:p>
        </w:tc>
        <w:tc>
          <w:tcPr>
            <w:tcW w:w="2055" w:type="pct"/>
            <w:vMerge/>
            <w:vAlign w:val="center"/>
          </w:tcPr>
          <w:p w:rsidR="00FC4AA1" w:rsidRPr="00FC4AA1" w:rsidRDefault="00FC4AA1" w:rsidP="007B1B6A">
            <w:pPr>
              <w:jc w:val="center"/>
              <w:rPr>
                <w:b/>
              </w:rPr>
            </w:pPr>
          </w:p>
        </w:tc>
        <w:tc>
          <w:tcPr>
            <w:tcW w:w="369" w:type="pct"/>
            <w:vMerge/>
            <w:vAlign w:val="center"/>
          </w:tcPr>
          <w:p w:rsidR="00FC4AA1" w:rsidRPr="00FC4AA1" w:rsidRDefault="00FC4AA1" w:rsidP="00CF6E6B">
            <w:pPr>
              <w:jc w:val="center"/>
              <w:rPr>
                <w:b/>
              </w:rPr>
            </w:pPr>
          </w:p>
        </w:tc>
        <w:tc>
          <w:tcPr>
            <w:tcW w:w="423" w:type="pct"/>
            <w:vAlign w:val="center"/>
          </w:tcPr>
          <w:p w:rsidR="00FC4AA1" w:rsidRPr="00FC4AA1" w:rsidRDefault="00FC4AA1" w:rsidP="00CF6E6B">
            <w:pPr>
              <w:jc w:val="center"/>
              <w:rPr>
                <w:b/>
              </w:rPr>
            </w:pPr>
            <w:r w:rsidRPr="00FC4AA1">
              <w:rPr>
                <w:b/>
              </w:rPr>
              <w:t>Int.</w:t>
            </w:r>
          </w:p>
        </w:tc>
        <w:tc>
          <w:tcPr>
            <w:tcW w:w="631" w:type="pct"/>
            <w:vAlign w:val="center"/>
          </w:tcPr>
          <w:p w:rsidR="00FC4AA1" w:rsidRPr="00FC4AA1" w:rsidRDefault="00FC4AA1" w:rsidP="00CF6E6B">
            <w:pPr>
              <w:jc w:val="center"/>
              <w:rPr>
                <w:b/>
              </w:rPr>
            </w:pPr>
            <w:r w:rsidRPr="00FC4AA1">
              <w:rPr>
                <w:b/>
              </w:rPr>
              <w:t>Ext.</w:t>
            </w:r>
          </w:p>
        </w:tc>
        <w:tc>
          <w:tcPr>
            <w:tcW w:w="368" w:type="pct"/>
            <w:vAlign w:val="center"/>
          </w:tcPr>
          <w:p w:rsidR="00FC4AA1" w:rsidRPr="00FC4AA1" w:rsidRDefault="00FC4AA1" w:rsidP="00CF6E6B">
            <w:pPr>
              <w:jc w:val="center"/>
              <w:rPr>
                <w:b/>
              </w:rPr>
            </w:pPr>
            <w:r w:rsidRPr="00FC4AA1">
              <w:rPr>
                <w:b/>
              </w:rPr>
              <w:t>Total</w:t>
            </w:r>
          </w:p>
        </w:tc>
      </w:tr>
      <w:tr w:rsidR="001A4D12" w:rsidRPr="00FC4AA1" w:rsidTr="00A25B1F">
        <w:trPr>
          <w:jc w:val="center"/>
        </w:trPr>
        <w:tc>
          <w:tcPr>
            <w:tcW w:w="442" w:type="pct"/>
            <w:vMerge w:val="restart"/>
            <w:vAlign w:val="center"/>
          </w:tcPr>
          <w:p w:rsidR="00FC4AA1" w:rsidRPr="00FC4AA1" w:rsidRDefault="00FC4AA1" w:rsidP="000A2C2C">
            <w:pPr>
              <w:jc w:val="center"/>
            </w:pPr>
            <w:r w:rsidRPr="00FC4AA1">
              <w:t>I</w:t>
            </w:r>
          </w:p>
        </w:tc>
        <w:tc>
          <w:tcPr>
            <w:tcW w:w="712" w:type="pct"/>
            <w:vAlign w:val="center"/>
          </w:tcPr>
          <w:p w:rsidR="00FC4AA1" w:rsidRPr="00FC4AA1" w:rsidRDefault="00FC4AA1" w:rsidP="000A2C2C">
            <w:pPr>
              <w:jc w:val="both"/>
            </w:pPr>
            <w:r w:rsidRPr="00FC4AA1">
              <w:t>7PCO1C1</w:t>
            </w:r>
          </w:p>
        </w:tc>
        <w:tc>
          <w:tcPr>
            <w:tcW w:w="2055" w:type="pct"/>
            <w:vAlign w:val="center"/>
          </w:tcPr>
          <w:p w:rsidR="00FC4AA1" w:rsidRPr="00FC4AA1" w:rsidRDefault="001A4D12" w:rsidP="001A4D12">
            <w:pPr>
              <w:pStyle w:val="PlainText"/>
              <w:rPr>
                <w:rFonts w:ascii="Times New Roman" w:hAnsi="Times New Roman" w:cs="Times New Roman"/>
                <w:sz w:val="24"/>
                <w:szCs w:val="24"/>
              </w:rPr>
            </w:pPr>
            <w:r w:rsidRPr="001A4D12">
              <w:rPr>
                <w:rFonts w:ascii="Times New Roman" w:eastAsia="Batang" w:hAnsi="Times New Roman" w:cs="Times New Roman"/>
                <w:b/>
                <w:bCs/>
                <w:sz w:val="24"/>
                <w:szCs w:val="24"/>
              </w:rPr>
              <w:t>Core –I-</w:t>
            </w:r>
            <w:r w:rsidR="00FC4AA1" w:rsidRPr="00FC4AA1">
              <w:rPr>
                <w:rFonts w:ascii="Times New Roman" w:eastAsia="Batang" w:hAnsi="Times New Roman" w:cs="Times New Roman"/>
                <w:bCs/>
                <w:sz w:val="24"/>
                <w:szCs w:val="24"/>
              </w:rPr>
              <w:t>Methodology of Business Research</w:t>
            </w:r>
          </w:p>
        </w:tc>
        <w:tc>
          <w:tcPr>
            <w:tcW w:w="369" w:type="pct"/>
            <w:vAlign w:val="center"/>
          </w:tcPr>
          <w:p w:rsidR="00FC4AA1" w:rsidRPr="00FC4AA1" w:rsidRDefault="00FC4AA1" w:rsidP="000A2C2C">
            <w:pPr>
              <w:jc w:val="center"/>
            </w:pPr>
            <w:r w:rsidRPr="00FC4AA1">
              <w:t>6</w:t>
            </w:r>
          </w:p>
        </w:tc>
        <w:tc>
          <w:tcPr>
            <w:tcW w:w="423" w:type="pct"/>
            <w:vAlign w:val="center"/>
          </w:tcPr>
          <w:p w:rsidR="00FC4AA1" w:rsidRPr="00FC4AA1" w:rsidRDefault="00FC4AA1" w:rsidP="005A0660">
            <w:pPr>
              <w:jc w:val="center"/>
            </w:pPr>
            <w:r w:rsidRPr="00FC4AA1">
              <w:t>25</w:t>
            </w:r>
          </w:p>
        </w:tc>
        <w:tc>
          <w:tcPr>
            <w:tcW w:w="631" w:type="pct"/>
            <w:vAlign w:val="center"/>
          </w:tcPr>
          <w:p w:rsidR="00FC4AA1" w:rsidRPr="00FC4AA1" w:rsidRDefault="00FC4AA1" w:rsidP="005A0660">
            <w:pPr>
              <w:jc w:val="center"/>
            </w:pPr>
            <w:r w:rsidRPr="00FC4AA1">
              <w:t>75</w:t>
            </w:r>
          </w:p>
        </w:tc>
        <w:tc>
          <w:tcPr>
            <w:tcW w:w="368" w:type="pct"/>
            <w:vAlign w:val="center"/>
          </w:tcPr>
          <w:p w:rsidR="00FC4AA1" w:rsidRPr="00FC4AA1" w:rsidRDefault="00FC4AA1" w:rsidP="005A0660">
            <w:pPr>
              <w:jc w:val="center"/>
            </w:pPr>
            <w:r w:rsidRPr="00FC4AA1">
              <w:t>100</w:t>
            </w:r>
          </w:p>
        </w:tc>
      </w:tr>
      <w:tr w:rsidR="001A4D12" w:rsidRPr="00FC4AA1" w:rsidTr="00A25B1F">
        <w:trPr>
          <w:jc w:val="center"/>
        </w:trPr>
        <w:tc>
          <w:tcPr>
            <w:tcW w:w="442" w:type="pct"/>
            <w:vMerge/>
            <w:vAlign w:val="center"/>
          </w:tcPr>
          <w:p w:rsidR="00FC4AA1" w:rsidRPr="00FC4AA1" w:rsidRDefault="00FC4AA1" w:rsidP="000A2C2C">
            <w:pPr>
              <w:jc w:val="center"/>
            </w:pPr>
          </w:p>
        </w:tc>
        <w:tc>
          <w:tcPr>
            <w:tcW w:w="712" w:type="pct"/>
            <w:vAlign w:val="center"/>
          </w:tcPr>
          <w:p w:rsidR="00FC4AA1" w:rsidRPr="00FC4AA1" w:rsidRDefault="00FC4AA1" w:rsidP="000A2C2C">
            <w:pPr>
              <w:jc w:val="both"/>
            </w:pPr>
            <w:r w:rsidRPr="00FC4AA1">
              <w:t>7PCO1C2</w:t>
            </w:r>
          </w:p>
        </w:tc>
        <w:tc>
          <w:tcPr>
            <w:tcW w:w="2055" w:type="pct"/>
            <w:vAlign w:val="center"/>
          </w:tcPr>
          <w:p w:rsidR="00FC4AA1" w:rsidRPr="00FC4AA1" w:rsidRDefault="001A4D12" w:rsidP="001A4D12">
            <w:pPr>
              <w:jc w:val="both"/>
            </w:pPr>
            <w:r w:rsidRPr="001A4D12">
              <w:rPr>
                <w:rFonts w:eastAsia="Batang"/>
                <w:b/>
                <w:bCs/>
              </w:rPr>
              <w:t>Core–I</w:t>
            </w:r>
            <w:r>
              <w:rPr>
                <w:rFonts w:eastAsia="Batang"/>
                <w:b/>
                <w:bCs/>
              </w:rPr>
              <w:t>I</w:t>
            </w:r>
            <w:r w:rsidRPr="001A4D12">
              <w:rPr>
                <w:rFonts w:eastAsia="Batang"/>
                <w:b/>
                <w:bCs/>
              </w:rPr>
              <w:t>-</w:t>
            </w:r>
            <w:r w:rsidR="00FC4AA1" w:rsidRPr="00FC4AA1">
              <w:rPr>
                <w:rFonts w:eastAsia="Batang"/>
                <w:bCs/>
              </w:rPr>
              <w:t>Techniques of Business Research</w:t>
            </w:r>
          </w:p>
        </w:tc>
        <w:tc>
          <w:tcPr>
            <w:tcW w:w="369" w:type="pct"/>
            <w:vAlign w:val="center"/>
          </w:tcPr>
          <w:p w:rsidR="00FC4AA1" w:rsidRPr="00FC4AA1" w:rsidRDefault="00FC4AA1" w:rsidP="000A2C2C">
            <w:pPr>
              <w:jc w:val="center"/>
            </w:pPr>
            <w:r w:rsidRPr="00FC4AA1">
              <w:t>6</w:t>
            </w:r>
          </w:p>
        </w:tc>
        <w:tc>
          <w:tcPr>
            <w:tcW w:w="423" w:type="pct"/>
            <w:vAlign w:val="center"/>
          </w:tcPr>
          <w:p w:rsidR="00FC4AA1" w:rsidRPr="00FC4AA1" w:rsidRDefault="00FC4AA1" w:rsidP="005A0660">
            <w:pPr>
              <w:jc w:val="center"/>
            </w:pPr>
            <w:r w:rsidRPr="00FC4AA1">
              <w:t>25</w:t>
            </w:r>
          </w:p>
        </w:tc>
        <w:tc>
          <w:tcPr>
            <w:tcW w:w="631" w:type="pct"/>
            <w:vAlign w:val="center"/>
          </w:tcPr>
          <w:p w:rsidR="00FC4AA1" w:rsidRPr="00FC4AA1" w:rsidRDefault="00FC4AA1" w:rsidP="005A0660">
            <w:pPr>
              <w:jc w:val="center"/>
            </w:pPr>
            <w:r w:rsidRPr="00FC4AA1">
              <w:t>75</w:t>
            </w:r>
          </w:p>
        </w:tc>
        <w:tc>
          <w:tcPr>
            <w:tcW w:w="368" w:type="pct"/>
            <w:vAlign w:val="center"/>
          </w:tcPr>
          <w:p w:rsidR="00FC4AA1" w:rsidRPr="00FC4AA1" w:rsidRDefault="00FC4AA1" w:rsidP="005A0660">
            <w:pPr>
              <w:jc w:val="center"/>
            </w:pPr>
            <w:r w:rsidRPr="00FC4AA1">
              <w:t>100</w:t>
            </w:r>
          </w:p>
        </w:tc>
      </w:tr>
      <w:tr w:rsidR="001A4D12" w:rsidRPr="00FC4AA1" w:rsidTr="00A25B1F">
        <w:trPr>
          <w:jc w:val="center"/>
        </w:trPr>
        <w:tc>
          <w:tcPr>
            <w:tcW w:w="442" w:type="pct"/>
            <w:vMerge/>
            <w:vAlign w:val="center"/>
          </w:tcPr>
          <w:p w:rsidR="00FC4AA1" w:rsidRPr="00FC4AA1" w:rsidRDefault="00FC4AA1" w:rsidP="000A2C2C">
            <w:pPr>
              <w:jc w:val="center"/>
            </w:pPr>
          </w:p>
        </w:tc>
        <w:tc>
          <w:tcPr>
            <w:tcW w:w="712" w:type="pct"/>
            <w:vAlign w:val="center"/>
          </w:tcPr>
          <w:p w:rsidR="00FC4AA1" w:rsidRPr="00FC4AA1" w:rsidRDefault="00FC4AA1" w:rsidP="000A2C2C">
            <w:pPr>
              <w:jc w:val="both"/>
            </w:pPr>
            <w:r w:rsidRPr="00FC4AA1">
              <w:t>7PCO1C3</w:t>
            </w:r>
          </w:p>
        </w:tc>
        <w:tc>
          <w:tcPr>
            <w:tcW w:w="2055" w:type="pct"/>
            <w:vAlign w:val="center"/>
          </w:tcPr>
          <w:p w:rsidR="00FC4AA1" w:rsidRPr="00FC4AA1" w:rsidRDefault="001A4D12" w:rsidP="001A4D12">
            <w:pPr>
              <w:jc w:val="both"/>
            </w:pPr>
            <w:r w:rsidRPr="001A4D12">
              <w:rPr>
                <w:rFonts w:eastAsia="Batang"/>
                <w:b/>
                <w:bCs/>
              </w:rPr>
              <w:t>Core–I</w:t>
            </w:r>
            <w:r>
              <w:rPr>
                <w:rFonts w:eastAsia="Batang"/>
                <w:b/>
                <w:bCs/>
              </w:rPr>
              <w:t>II</w:t>
            </w:r>
            <w:r w:rsidRPr="001A4D12">
              <w:rPr>
                <w:rFonts w:eastAsia="Batang"/>
                <w:b/>
                <w:bCs/>
              </w:rPr>
              <w:t>-</w:t>
            </w:r>
            <w:r w:rsidR="00FC4AA1" w:rsidRPr="00FC4AA1">
              <w:t>Professional Competency Development*</w:t>
            </w:r>
          </w:p>
        </w:tc>
        <w:tc>
          <w:tcPr>
            <w:tcW w:w="369" w:type="pct"/>
            <w:vAlign w:val="center"/>
          </w:tcPr>
          <w:p w:rsidR="00FC4AA1" w:rsidRPr="00FC4AA1" w:rsidRDefault="00FC4AA1" w:rsidP="000A2C2C">
            <w:pPr>
              <w:jc w:val="center"/>
            </w:pPr>
            <w:r w:rsidRPr="00FC4AA1">
              <w:t>6</w:t>
            </w:r>
          </w:p>
        </w:tc>
        <w:tc>
          <w:tcPr>
            <w:tcW w:w="423" w:type="pct"/>
            <w:vAlign w:val="center"/>
          </w:tcPr>
          <w:p w:rsidR="00FC4AA1" w:rsidRPr="00FC4AA1" w:rsidRDefault="00FC4AA1" w:rsidP="005A0660">
            <w:pPr>
              <w:jc w:val="center"/>
            </w:pPr>
            <w:r w:rsidRPr="00FC4AA1">
              <w:t>75</w:t>
            </w:r>
          </w:p>
        </w:tc>
        <w:tc>
          <w:tcPr>
            <w:tcW w:w="631" w:type="pct"/>
            <w:vAlign w:val="center"/>
          </w:tcPr>
          <w:p w:rsidR="00FC4AA1" w:rsidRDefault="00FC4AA1" w:rsidP="005A0660">
            <w:pPr>
              <w:jc w:val="center"/>
            </w:pPr>
            <w:r w:rsidRPr="00FC4AA1">
              <w:t>25</w:t>
            </w:r>
          </w:p>
          <w:p w:rsidR="00A25B1F" w:rsidRPr="00A25B1F" w:rsidRDefault="00A25B1F" w:rsidP="005A0660">
            <w:pPr>
              <w:jc w:val="center"/>
              <w:rPr>
                <w:b/>
                <w:sz w:val="16"/>
                <w:szCs w:val="16"/>
              </w:rPr>
            </w:pPr>
            <w:r w:rsidRPr="00A25B1F">
              <w:rPr>
                <w:b/>
                <w:sz w:val="16"/>
                <w:szCs w:val="16"/>
              </w:rPr>
              <w:t>(Viva-Voce)</w:t>
            </w:r>
          </w:p>
        </w:tc>
        <w:tc>
          <w:tcPr>
            <w:tcW w:w="368" w:type="pct"/>
            <w:vAlign w:val="center"/>
          </w:tcPr>
          <w:p w:rsidR="00FC4AA1" w:rsidRPr="00FC4AA1" w:rsidRDefault="00FC4AA1" w:rsidP="005A0660">
            <w:pPr>
              <w:jc w:val="center"/>
            </w:pPr>
            <w:r w:rsidRPr="00FC4AA1">
              <w:t>100</w:t>
            </w:r>
          </w:p>
        </w:tc>
      </w:tr>
      <w:tr w:rsidR="001A4D12" w:rsidRPr="00FC4AA1" w:rsidTr="00A25B1F">
        <w:trPr>
          <w:trHeight w:val="322"/>
          <w:jc w:val="center"/>
        </w:trPr>
        <w:tc>
          <w:tcPr>
            <w:tcW w:w="3209" w:type="pct"/>
            <w:gridSpan w:val="3"/>
            <w:vAlign w:val="center"/>
          </w:tcPr>
          <w:p w:rsidR="001A4D12" w:rsidRPr="001A4D12" w:rsidRDefault="001A4D12" w:rsidP="00FC4AA1">
            <w:pPr>
              <w:jc w:val="right"/>
              <w:rPr>
                <w:b/>
              </w:rPr>
            </w:pPr>
            <w:r w:rsidRPr="001A4D12">
              <w:rPr>
                <w:b/>
              </w:rPr>
              <w:t>Total</w:t>
            </w:r>
          </w:p>
        </w:tc>
        <w:tc>
          <w:tcPr>
            <w:tcW w:w="369" w:type="pct"/>
            <w:vAlign w:val="center"/>
          </w:tcPr>
          <w:p w:rsidR="001A4D12" w:rsidRPr="001A4D12" w:rsidRDefault="001A4D12" w:rsidP="00FC4AA1">
            <w:pPr>
              <w:jc w:val="center"/>
              <w:rPr>
                <w:b/>
              </w:rPr>
            </w:pPr>
            <w:r w:rsidRPr="001A4D12">
              <w:rPr>
                <w:b/>
              </w:rPr>
              <w:t>18</w:t>
            </w:r>
          </w:p>
        </w:tc>
        <w:tc>
          <w:tcPr>
            <w:tcW w:w="423" w:type="pct"/>
            <w:vAlign w:val="center"/>
          </w:tcPr>
          <w:p w:rsidR="001A4D12" w:rsidRPr="001A4D12" w:rsidRDefault="001A4D12" w:rsidP="00FC4AA1">
            <w:pPr>
              <w:jc w:val="center"/>
              <w:rPr>
                <w:b/>
              </w:rPr>
            </w:pPr>
            <w:r w:rsidRPr="001A4D12">
              <w:rPr>
                <w:b/>
              </w:rPr>
              <w:t>--</w:t>
            </w:r>
          </w:p>
        </w:tc>
        <w:tc>
          <w:tcPr>
            <w:tcW w:w="631" w:type="pct"/>
            <w:vAlign w:val="center"/>
          </w:tcPr>
          <w:p w:rsidR="001A4D12" w:rsidRPr="001A4D12" w:rsidRDefault="001A4D12" w:rsidP="00FC4AA1">
            <w:pPr>
              <w:jc w:val="center"/>
              <w:rPr>
                <w:b/>
              </w:rPr>
            </w:pPr>
            <w:r w:rsidRPr="001A4D12">
              <w:rPr>
                <w:b/>
              </w:rPr>
              <w:t>--</w:t>
            </w:r>
          </w:p>
        </w:tc>
        <w:tc>
          <w:tcPr>
            <w:tcW w:w="368" w:type="pct"/>
            <w:vAlign w:val="center"/>
          </w:tcPr>
          <w:p w:rsidR="001A4D12" w:rsidRPr="001A4D12" w:rsidRDefault="001A4D12" w:rsidP="00FC4AA1">
            <w:pPr>
              <w:jc w:val="center"/>
              <w:rPr>
                <w:b/>
              </w:rPr>
            </w:pPr>
            <w:r w:rsidRPr="001A4D12">
              <w:rPr>
                <w:b/>
              </w:rPr>
              <w:t>300</w:t>
            </w:r>
          </w:p>
        </w:tc>
      </w:tr>
      <w:tr w:rsidR="001A4D12" w:rsidRPr="00FC4AA1" w:rsidTr="00A25B1F">
        <w:trPr>
          <w:jc w:val="center"/>
        </w:trPr>
        <w:tc>
          <w:tcPr>
            <w:tcW w:w="442" w:type="pct"/>
            <w:vMerge w:val="restart"/>
            <w:vAlign w:val="center"/>
          </w:tcPr>
          <w:p w:rsidR="001A4D12" w:rsidRPr="00FC4AA1" w:rsidRDefault="001A4D12" w:rsidP="000A2C2C">
            <w:pPr>
              <w:jc w:val="center"/>
            </w:pPr>
            <w:r>
              <w:t>II</w:t>
            </w:r>
          </w:p>
        </w:tc>
        <w:tc>
          <w:tcPr>
            <w:tcW w:w="712" w:type="pct"/>
            <w:vAlign w:val="center"/>
          </w:tcPr>
          <w:p w:rsidR="001A4D12" w:rsidRPr="00FC4AA1" w:rsidRDefault="001A4D12" w:rsidP="000A2C2C">
            <w:pPr>
              <w:jc w:val="both"/>
            </w:pPr>
            <w:r w:rsidRPr="00FC4AA1">
              <w:t>7PCO2C1</w:t>
            </w:r>
          </w:p>
        </w:tc>
        <w:tc>
          <w:tcPr>
            <w:tcW w:w="2055" w:type="pct"/>
            <w:vAlign w:val="center"/>
          </w:tcPr>
          <w:p w:rsidR="001A4D12" w:rsidRPr="00FC4AA1" w:rsidRDefault="001A4D12" w:rsidP="001A4D12">
            <w:pPr>
              <w:jc w:val="both"/>
            </w:pPr>
            <w:r w:rsidRPr="001A4D12">
              <w:rPr>
                <w:rFonts w:eastAsia="Batang"/>
                <w:b/>
                <w:bCs/>
              </w:rPr>
              <w:t>Core–I</w:t>
            </w:r>
            <w:r>
              <w:rPr>
                <w:rFonts w:eastAsia="Batang"/>
                <w:b/>
                <w:bCs/>
              </w:rPr>
              <w:t>V</w:t>
            </w:r>
            <w:r w:rsidRPr="001A4D12">
              <w:rPr>
                <w:rFonts w:eastAsia="Batang"/>
                <w:b/>
                <w:bCs/>
              </w:rPr>
              <w:t>-</w:t>
            </w:r>
            <w:r>
              <w:rPr>
                <w:rFonts w:eastAsia="Batang"/>
                <w:bCs/>
              </w:rPr>
              <w:t xml:space="preserve"> </w:t>
            </w:r>
            <w:r w:rsidRPr="00FC4AA1">
              <w:t xml:space="preserve">Research for Business Decisions  </w:t>
            </w:r>
          </w:p>
        </w:tc>
        <w:tc>
          <w:tcPr>
            <w:tcW w:w="369" w:type="pct"/>
            <w:vAlign w:val="center"/>
          </w:tcPr>
          <w:p w:rsidR="001A4D12" w:rsidRPr="00FC4AA1" w:rsidRDefault="001A4D12" w:rsidP="000A2C2C">
            <w:pPr>
              <w:jc w:val="center"/>
            </w:pPr>
            <w:r>
              <w:t>6</w:t>
            </w:r>
          </w:p>
        </w:tc>
        <w:tc>
          <w:tcPr>
            <w:tcW w:w="423" w:type="pct"/>
            <w:vAlign w:val="center"/>
          </w:tcPr>
          <w:p w:rsidR="001A4D12" w:rsidRPr="00FC4AA1" w:rsidRDefault="001A4D12" w:rsidP="005A0660">
            <w:pPr>
              <w:jc w:val="center"/>
            </w:pPr>
            <w:r w:rsidRPr="00FC4AA1">
              <w:t>25</w:t>
            </w:r>
          </w:p>
        </w:tc>
        <w:tc>
          <w:tcPr>
            <w:tcW w:w="631" w:type="pct"/>
            <w:vAlign w:val="center"/>
          </w:tcPr>
          <w:p w:rsidR="001A4D12" w:rsidRPr="00FC4AA1" w:rsidRDefault="001A4D12" w:rsidP="005A0660">
            <w:pPr>
              <w:jc w:val="center"/>
            </w:pPr>
            <w:r w:rsidRPr="00FC4AA1">
              <w:t>75</w:t>
            </w:r>
          </w:p>
        </w:tc>
        <w:tc>
          <w:tcPr>
            <w:tcW w:w="368" w:type="pct"/>
            <w:vAlign w:val="center"/>
          </w:tcPr>
          <w:p w:rsidR="001A4D12" w:rsidRPr="00FC4AA1" w:rsidRDefault="001A4D12" w:rsidP="005A0660">
            <w:pPr>
              <w:jc w:val="center"/>
            </w:pPr>
            <w:r w:rsidRPr="00FC4AA1">
              <w:t>100</w:t>
            </w:r>
          </w:p>
        </w:tc>
      </w:tr>
      <w:tr w:rsidR="001A4D12" w:rsidRPr="00FC4AA1" w:rsidTr="00A25B1F">
        <w:trPr>
          <w:jc w:val="center"/>
        </w:trPr>
        <w:tc>
          <w:tcPr>
            <w:tcW w:w="442" w:type="pct"/>
            <w:vMerge/>
            <w:vAlign w:val="center"/>
          </w:tcPr>
          <w:p w:rsidR="001A4D12" w:rsidRPr="00FC4AA1" w:rsidRDefault="001A4D12" w:rsidP="000A2C2C">
            <w:pPr>
              <w:jc w:val="center"/>
              <w:rPr>
                <w:b/>
              </w:rPr>
            </w:pPr>
          </w:p>
        </w:tc>
        <w:tc>
          <w:tcPr>
            <w:tcW w:w="712" w:type="pct"/>
          </w:tcPr>
          <w:p w:rsidR="001A4D12" w:rsidRPr="00FC4AA1" w:rsidRDefault="001A4D12" w:rsidP="001A4D12">
            <w:r w:rsidRPr="00FC4AA1">
              <w:t>7PCO2DV</w:t>
            </w:r>
          </w:p>
        </w:tc>
        <w:tc>
          <w:tcPr>
            <w:tcW w:w="2055" w:type="pct"/>
          </w:tcPr>
          <w:p w:rsidR="001A4D12" w:rsidRPr="00FC4AA1" w:rsidRDefault="001A4D12" w:rsidP="00DD2742">
            <w:r w:rsidRPr="001A4D12">
              <w:rPr>
                <w:rFonts w:eastAsia="Batang"/>
                <w:b/>
                <w:bCs/>
              </w:rPr>
              <w:t>Core–</w:t>
            </w:r>
            <w:r>
              <w:rPr>
                <w:rFonts w:eastAsia="Batang"/>
                <w:b/>
                <w:bCs/>
              </w:rPr>
              <w:t>V</w:t>
            </w:r>
            <w:r w:rsidRPr="001A4D12">
              <w:rPr>
                <w:rFonts w:eastAsia="Batang"/>
                <w:b/>
                <w:bCs/>
              </w:rPr>
              <w:t>-</w:t>
            </w:r>
            <w:r w:rsidRPr="00FC4AA1">
              <w:t xml:space="preserve">Dissertation &amp;Viva-Voce      </w:t>
            </w:r>
          </w:p>
        </w:tc>
        <w:tc>
          <w:tcPr>
            <w:tcW w:w="369" w:type="pct"/>
            <w:vAlign w:val="center"/>
          </w:tcPr>
          <w:p w:rsidR="001A4D12" w:rsidRPr="00FC4AA1" w:rsidRDefault="001A4D12" w:rsidP="000A2C2C">
            <w:pPr>
              <w:jc w:val="center"/>
            </w:pPr>
            <w:r>
              <w:t>12</w:t>
            </w:r>
          </w:p>
        </w:tc>
        <w:tc>
          <w:tcPr>
            <w:tcW w:w="1054" w:type="pct"/>
            <w:gridSpan w:val="2"/>
            <w:vAlign w:val="center"/>
          </w:tcPr>
          <w:p w:rsidR="001A4D12" w:rsidRPr="001A4D12" w:rsidRDefault="001A4D12" w:rsidP="001A4D12">
            <w:pPr>
              <w:rPr>
                <w:sz w:val="22"/>
                <w:szCs w:val="22"/>
              </w:rPr>
            </w:pPr>
            <w:r>
              <w:t>150-</w:t>
            </w:r>
            <w:r w:rsidRPr="001A4D12">
              <w:rPr>
                <w:sz w:val="22"/>
                <w:szCs w:val="22"/>
              </w:rPr>
              <w:t>Dissertation</w:t>
            </w:r>
          </w:p>
          <w:p w:rsidR="001A4D12" w:rsidRPr="00FC4AA1" w:rsidRDefault="001A4D12" w:rsidP="001A4D12">
            <w:r>
              <w:t xml:space="preserve">  50-</w:t>
            </w:r>
            <w:r w:rsidRPr="001A4D12">
              <w:rPr>
                <w:sz w:val="22"/>
                <w:szCs w:val="22"/>
              </w:rPr>
              <w:t>Viva-Voce</w:t>
            </w:r>
          </w:p>
        </w:tc>
        <w:tc>
          <w:tcPr>
            <w:tcW w:w="368" w:type="pct"/>
            <w:vAlign w:val="center"/>
          </w:tcPr>
          <w:p w:rsidR="001A4D12" w:rsidRPr="00FC4AA1" w:rsidRDefault="001A4D12" w:rsidP="005A0660">
            <w:pPr>
              <w:jc w:val="center"/>
            </w:pPr>
            <w:r w:rsidRPr="00FC4AA1">
              <w:t>200</w:t>
            </w:r>
          </w:p>
        </w:tc>
      </w:tr>
      <w:tr w:rsidR="001A4D12" w:rsidRPr="00FC4AA1" w:rsidTr="00A25B1F">
        <w:trPr>
          <w:jc w:val="center"/>
        </w:trPr>
        <w:tc>
          <w:tcPr>
            <w:tcW w:w="3209" w:type="pct"/>
            <w:gridSpan w:val="3"/>
            <w:vAlign w:val="center"/>
          </w:tcPr>
          <w:p w:rsidR="00FC4AA1" w:rsidRPr="00FC4AA1" w:rsidRDefault="00FC4AA1" w:rsidP="000A2C2C">
            <w:pPr>
              <w:jc w:val="right"/>
              <w:rPr>
                <w:b/>
                <w:bCs/>
              </w:rPr>
            </w:pPr>
            <w:r w:rsidRPr="00FC4AA1">
              <w:rPr>
                <w:b/>
                <w:bCs/>
              </w:rPr>
              <w:t>Total</w:t>
            </w:r>
          </w:p>
        </w:tc>
        <w:tc>
          <w:tcPr>
            <w:tcW w:w="369" w:type="pct"/>
            <w:vAlign w:val="center"/>
          </w:tcPr>
          <w:p w:rsidR="00FC4AA1" w:rsidRPr="001A4D12" w:rsidRDefault="001A4D12" w:rsidP="000A2C2C">
            <w:pPr>
              <w:jc w:val="center"/>
              <w:rPr>
                <w:b/>
              </w:rPr>
            </w:pPr>
            <w:r w:rsidRPr="001A4D12">
              <w:rPr>
                <w:b/>
              </w:rPr>
              <w:t>18</w:t>
            </w:r>
          </w:p>
        </w:tc>
        <w:tc>
          <w:tcPr>
            <w:tcW w:w="423" w:type="pct"/>
            <w:vAlign w:val="center"/>
          </w:tcPr>
          <w:p w:rsidR="00FC4AA1" w:rsidRPr="001A4D12" w:rsidRDefault="001A4D12" w:rsidP="000A2C2C">
            <w:pPr>
              <w:jc w:val="center"/>
              <w:rPr>
                <w:b/>
              </w:rPr>
            </w:pPr>
            <w:r w:rsidRPr="001A4D12">
              <w:rPr>
                <w:b/>
              </w:rPr>
              <w:t>--</w:t>
            </w:r>
          </w:p>
        </w:tc>
        <w:tc>
          <w:tcPr>
            <w:tcW w:w="631" w:type="pct"/>
            <w:vAlign w:val="center"/>
          </w:tcPr>
          <w:p w:rsidR="00FC4AA1" w:rsidRPr="001A4D12" w:rsidRDefault="001A4D12" w:rsidP="000A2C2C">
            <w:pPr>
              <w:jc w:val="center"/>
              <w:rPr>
                <w:b/>
              </w:rPr>
            </w:pPr>
            <w:r w:rsidRPr="001A4D12">
              <w:rPr>
                <w:b/>
              </w:rPr>
              <w:t>--</w:t>
            </w:r>
          </w:p>
        </w:tc>
        <w:tc>
          <w:tcPr>
            <w:tcW w:w="368" w:type="pct"/>
            <w:vAlign w:val="center"/>
          </w:tcPr>
          <w:p w:rsidR="00FC4AA1" w:rsidRPr="001A4D12" w:rsidRDefault="001A4D12" w:rsidP="000A2C2C">
            <w:pPr>
              <w:jc w:val="center"/>
              <w:rPr>
                <w:b/>
              </w:rPr>
            </w:pPr>
            <w:r w:rsidRPr="001A4D12">
              <w:rPr>
                <w:b/>
              </w:rPr>
              <w:t>300</w:t>
            </w:r>
          </w:p>
        </w:tc>
      </w:tr>
      <w:tr w:rsidR="001A4D12" w:rsidRPr="00FC4AA1" w:rsidTr="00A25B1F">
        <w:trPr>
          <w:jc w:val="center"/>
        </w:trPr>
        <w:tc>
          <w:tcPr>
            <w:tcW w:w="3209" w:type="pct"/>
            <w:gridSpan w:val="3"/>
            <w:vAlign w:val="center"/>
          </w:tcPr>
          <w:p w:rsidR="001A4D12" w:rsidRPr="00FC4AA1" w:rsidRDefault="001A4D12" w:rsidP="000A2C2C">
            <w:pPr>
              <w:jc w:val="right"/>
              <w:rPr>
                <w:b/>
                <w:bCs/>
              </w:rPr>
            </w:pPr>
            <w:r>
              <w:rPr>
                <w:b/>
                <w:bCs/>
              </w:rPr>
              <w:t>Grand Total</w:t>
            </w:r>
          </w:p>
        </w:tc>
        <w:tc>
          <w:tcPr>
            <w:tcW w:w="369" w:type="pct"/>
            <w:vAlign w:val="center"/>
          </w:tcPr>
          <w:p w:rsidR="001A4D12" w:rsidRPr="001A4D12" w:rsidRDefault="001A4D12" w:rsidP="000A2C2C">
            <w:pPr>
              <w:jc w:val="center"/>
              <w:rPr>
                <w:b/>
              </w:rPr>
            </w:pPr>
            <w:r w:rsidRPr="001A4D12">
              <w:rPr>
                <w:b/>
              </w:rPr>
              <w:t>36</w:t>
            </w:r>
          </w:p>
        </w:tc>
        <w:tc>
          <w:tcPr>
            <w:tcW w:w="423" w:type="pct"/>
            <w:vAlign w:val="center"/>
          </w:tcPr>
          <w:p w:rsidR="001A4D12" w:rsidRPr="001A4D12" w:rsidRDefault="001A4D12" w:rsidP="000A2C2C">
            <w:pPr>
              <w:jc w:val="center"/>
              <w:rPr>
                <w:b/>
              </w:rPr>
            </w:pPr>
            <w:r w:rsidRPr="001A4D12">
              <w:rPr>
                <w:b/>
              </w:rPr>
              <w:t>--</w:t>
            </w:r>
          </w:p>
        </w:tc>
        <w:tc>
          <w:tcPr>
            <w:tcW w:w="631" w:type="pct"/>
            <w:vAlign w:val="center"/>
          </w:tcPr>
          <w:p w:rsidR="001A4D12" w:rsidRPr="001A4D12" w:rsidRDefault="001A4D12" w:rsidP="000A2C2C">
            <w:pPr>
              <w:jc w:val="center"/>
              <w:rPr>
                <w:b/>
              </w:rPr>
            </w:pPr>
            <w:r w:rsidRPr="001A4D12">
              <w:rPr>
                <w:b/>
              </w:rPr>
              <w:t>--</w:t>
            </w:r>
          </w:p>
        </w:tc>
        <w:tc>
          <w:tcPr>
            <w:tcW w:w="368" w:type="pct"/>
            <w:vAlign w:val="center"/>
          </w:tcPr>
          <w:p w:rsidR="001A4D12" w:rsidRPr="001A4D12" w:rsidRDefault="001A4D12" w:rsidP="000A2C2C">
            <w:pPr>
              <w:jc w:val="center"/>
              <w:rPr>
                <w:b/>
              </w:rPr>
            </w:pPr>
            <w:r w:rsidRPr="001A4D12">
              <w:rPr>
                <w:b/>
              </w:rPr>
              <w:t>600</w:t>
            </w:r>
          </w:p>
        </w:tc>
      </w:tr>
    </w:tbl>
    <w:p w:rsidR="00FC4AA1" w:rsidRDefault="00FC4AA1" w:rsidP="002E20F6">
      <w:pPr>
        <w:spacing w:line="276" w:lineRule="auto"/>
        <w:jc w:val="center"/>
        <w:rPr>
          <w:rFonts w:eastAsia="Batang"/>
          <w:b/>
        </w:rPr>
      </w:pPr>
    </w:p>
    <w:p w:rsidR="00FC4AA1" w:rsidRPr="00D93B15" w:rsidRDefault="00FC4AA1" w:rsidP="00FC4AA1">
      <w:pPr>
        <w:jc w:val="both"/>
        <w:rPr>
          <w:i/>
        </w:rPr>
      </w:pPr>
      <w:r w:rsidRPr="00D93B15">
        <w:rPr>
          <w:i/>
        </w:rPr>
        <w:t>[* The Third Course involves rigorous Continuous Internal Assessment (</w:t>
      </w:r>
      <w:smartTag w:uri="urn:schemas-microsoft-com:office:smarttags" w:element="stockticker">
        <w:r w:rsidRPr="00D93B15">
          <w:rPr>
            <w:i/>
          </w:rPr>
          <w:t>CIA</w:t>
        </w:r>
      </w:smartTag>
      <w:r w:rsidRPr="00D93B15">
        <w:rPr>
          <w:i/>
        </w:rPr>
        <w:t>) with 75 marks and the End-Semester Exam (ESE) comprising of Comprehensive Viva-Voce carrying 25 marks.  The CIA would include, besides those prescribed for other Courses, Periodical Competency Revelation Presentations to enhance the Competencies on General Awareness, Computer and Internet, Classroom Communication and Pedagogical Skills.</w:t>
      </w:r>
      <w:r w:rsidRPr="00D93B15">
        <w:t xml:space="preserve"> </w:t>
      </w:r>
      <w:r w:rsidRPr="00D93B15">
        <w:rPr>
          <w:i/>
        </w:rPr>
        <w:t>A candidate must secure a minimum of 30 marks in the CIA and 10 marks in the ESE Viva-Voce and put together a total of 50 marks out of 100 marks to get a pass.  For this Course there is no University written examination, as such, but only the assessment based on Viva – Voce. The Viva-Voce will be conducted by a Panel of three members comprising the Head of the Department, One External Examiner and the Faculty in-charge. ]</w:t>
      </w:r>
    </w:p>
    <w:p w:rsidR="00FC4AA1" w:rsidRDefault="00FC4AA1" w:rsidP="002E20F6">
      <w:pPr>
        <w:spacing w:line="276" w:lineRule="auto"/>
        <w:jc w:val="center"/>
        <w:rPr>
          <w:rFonts w:eastAsia="Batang"/>
          <w:b/>
        </w:rPr>
      </w:pPr>
    </w:p>
    <w:p w:rsidR="00FC4AA1" w:rsidRDefault="00FC4AA1" w:rsidP="002E20F6">
      <w:pPr>
        <w:spacing w:line="276" w:lineRule="auto"/>
        <w:jc w:val="center"/>
        <w:rPr>
          <w:rFonts w:eastAsia="Batang"/>
          <w:b/>
        </w:rPr>
      </w:pPr>
    </w:p>
    <w:p w:rsidR="00FC4AA1" w:rsidRDefault="00FC4AA1" w:rsidP="002E20F6">
      <w:pPr>
        <w:spacing w:line="276" w:lineRule="auto"/>
        <w:jc w:val="center"/>
        <w:rPr>
          <w:rFonts w:eastAsia="Batang"/>
          <w:b/>
        </w:rPr>
      </w:pPr>
    </w:p>
    <w:p w:rsidR="00FC4AA1" w:rsidRDefault="00FC4AA1" w:rsidP="002E20F6">
      <w:pPr>
        <w:spacing w:line="276" w:lineRule="auto"/>
        <w:jc w:val="center"/>
        <w:rPr>
          <w:rFonts w:eastAsia="Batang"/>
          <w:b/>
        </w:rPr>
      </w:pPr>
    </w:p>
    <w:p w:rsidR="00FC4AA1" w:rsidRDefault="00FC4AA1" w:rsidP="002E20F6">
      <w:pPr>
        <w:spacing w:line="276" w:lineRule="auto"/>
        <w:jc w:val="center"/>
        <w:rPr>
          <w:rFonts w:eastAsia="Batang"/>
          <w:b/>
        </w:rPr>
      </w:pPr>
    </w:p>
    <w:p w:rsidR="00FC4AA1" w:rsidRDefault="00FC4AA1" w:rsidP="002E20F6">
      <w:pPr>
        <w:spacing w:line="276" w:lineRule="auto"/>
        <w:jc w:val="center"/>
        <w:rPr>
          <w:rFonts w:eastAsia="Batang"/>
          <w:b/>
        </w:rPr>
      </w:pPr>
    </w:p>
    <w:p w:rsidR="00FC4AA1" w:rsidRDefault="00FC4AA1" w:rsidP="002E20F6">
      <w:pPr>
        <w:spacing w:line="276" w:lineRule="auto"/>
        <w:jc w:val="center"/>
        <w:rPr>
          <w:rFonts w:eastAsia="Batang"/>
          <w:b/>
        </w:rPr>
      </w:pPr>
    </w:p>
    <w:p w:rsidR="001A4D12" w:rsidRDefault="001A4D12" w:rsidP="002E20F6">
      <w:pPr>
        <w:spacing w:line="276" w:lineRule="auto"/>
        <w:jc w:val="center"/>
        <w:rPr>
          <w:rFonts w:eastAsia="Batang"/>
          <w:b/>
        </w:rPr>
      </w:pPr>
    </w:p>
    <w:p w:rsidR="001A4D12" w:rsidRDefault="001A4D12" w:rsidP="002E20F6">
      <w:pPr>
        <w:spacing w:line="276" w:lineRule="auto"/>
        <w:jc w:val="center"/>
        <w:rPr>
          <w:rFonts w:eastAsia="Batang"/>
          <w:b/>
        </w:rPr>
      </w:pPr>
    </w:p>
    <w:p w:rsidR="001A4D12" w:rsidRDefault="001A4D12" w:rsidP="002E20F6">
      <w:pPr>
        <w:spacing w:line="276" w:lineRule="auto"/>
        <w:jc w:val="center"/>
        <w:rPr>
          <w:rFonts w:eastAsia="Batang"/>
          <w:b/>
        </w:rPr>
      </w:pPr>
    </w:p>
    <w:p w:rsidR="001A4D12" w:rsidRDefault="001A4D12" w:rsidP="002E20F6">
      <w:pPr>
        <w:spacing w:line="276" w:lineRule="auto"/>
        <w:jc w:val="center"/>
        <w:rPr>
          <w:rFonts w:eastAsia="Batang"/>
          <w:b/>
        </w:rPr>
      </w:pPr>
    </w:p>
    <w:p w:rsidR="001A4D12" w:rsidRDefault="001A4D12" w:rsidP="002E20F6">
      <w:pPr>
        <w:spacing w:line="276" w:lineRule="auto"/>
        <w:jc w:val="center"/>
        <w:rPr>
          <w:rFonts w:eastAsia="Batang"/>
          <w:b/>
        </w:rPr>
      </w:pPr>
    </w:p>
    <w:p w:rsidR="001A4D12" w:rsidRDefault="001A4D12" w:rsidP="002E20F6">
      <w:pPr>
        <w:spacing w:line="276" w:lineRule="auto"/>
        <w:jc w:val="center"/>
        <w:rPr>
          <w:rFonts w:eastAsia="Batang"/>
          <w:b/>
        </w:rPr>
      </w:pPr>
    </w:p>
    <w:p w:rsidR="001A4D12" w:rsidRDefault="001A4D12" w:rsidP="002E20F6">
      <w:pPr>
        <w:spacing w:line="276" w:lineRule="auto"/>
        <w:jc w:val="center"/>
        <w:rPr>
          <w:rFonts w:eastAsia="Batang"/>
          <w:b/>
        </w:rPr>
      </w:pPr>
    </w:p>
    <w:p w:rsidR="001A4D12" w:rsidRDefault="001A4D12" w:rsidP="002E20F6">
      <w:pPr>
        <w:spacing w:line="276" w:lineRule="auto"/>
        <w:jc w:val="center"/>
        <w:rPr>
          <w:rFonts w:eastAsia="Batang"/>
          <w:b/>
        </w:rPr>
      </w:pPr>
    </w:p>
    <w:p w:rsidR="00FC4AA1" w:rsidRDefault="00FC4AA1" w:rsidP="002E20F6">
      <w:pPr>
        <w:spacing w:line="276" w:lineRule="auto"/>
        <w:jc w:val="center"/>
        <w:rPr>
          <w:rFonts w:eastAsia="Batang"/>
          <w:b/>
        </w:rPr>
      </w:pPr>
    </w:p>
    <w:p w:rsidR="00FC4AA1" w:rsidRDefault="00FC4AA1" w:rsidP="002E20F6">
      <w:pPr>
        <w:spacing w:line="276" w:lineRule="auto"/>
        <w:jc w:val="center"/>
        <w:rPr>
          <w:rFonts w:eastAsia="Batang"/>
          <w:b/>
        </w:rPr>
      </w:pPr>
    </w:p>
    <w:p w:rsidR="001A4D12" w:rsidRDefault="001A4D12" w:rsidP="002E7C77">
      <w:pPr>
        <w:pStyle w:val="PlainText"/>
        <w:jc w:val="center"/>
        <w:rPr>
          <w:rFonts w:ascii="Times New Roman" w:eastAsia="Batang" w:hAnsi="Times New Roman" w:cs="Times New Roman"/>
          <w:b/>
          <w:bCs/>
          <w:sz w:val="24"/>
          <w:szCs w:val="24"/>
        </w:rPr>
      </w:pPr>
      <w:r>
        <w:rPr>
          <w:rFonts w:ascii="Times New Roman" w:eastAsia="Batang" w:hAnsi="Times New Roman" w:cs="Times New Roman"/>
          <w:b/>
          <w:bCs/>
          <w:sz w:val="24"/>
          <w:szCs w:val="24"/>
        </w:rPr>
        <w:lastRenderedPageBreak/>
        <w:t>M.Phil. COMMERCE</w:t>
      </w:r>
    </w:p>
    <w:p w:rsidR="00F84895" w:rsidRDefault="00F84895" w:rsidP="002E7C77">
      <w:pPr>
        <w:pStyle w:val="PlainText"/>
        <w:jc w:val="center"/>
        <w:rPr>
          <w:rFonts w:ascii="Times New Roman" w:eastAsia="Batang" w:hAnsi="Times New Roman" w:cs="Times New Roman"/>
          <w:b/>
          <w:bCs/>
          <w:sz w:val="24"/>
          <w:szCs w:val="24"/>
        </w:rPr>
      </w:pPr>
    </w:p>
    <w:p w:rsidR="001A4D12" w:rsidRDefault="001A4D12" w:rsidP="002E7C77">
      <w:pPr>
        <w:pStyle w:val="PlainText"/>
        <w:jc w:val="center"/>
        <w:rPr>
          <w:rFonts w:ascii="Times New Roman" w:eastAsia="Batang" w:hAnsi="Times New Roman" w:cs="Times New Roman"/>
          <w:b/>
          <w:bCs/>
          <w:sz w:val="24"/>
          <w:szCs w:val="24"/>
        </w:rPr>
      </w:pPr>
      <w:r>
        <w:rPr>
          <w:rFonts w:ascii="Times New Roman" w:eastAsia="Batang" w:hAnsi="Times New Roman" w:cs="Times New Roman"/>
          <w:b/>
          <w:bCs/>
          <w:sz w:val="24"/>
          <w:szCs w:val="24"/>
        </w:rPr>
        <w:t>I YEAR – I SEMESTER</w:t>
      </w:r>
    </w:p>
    <w:p w:rsidR="001A4D12" w:rsidRDefault="001A4D12" w:rsidP="002E7C77">
      <w:pPr>
        <w:pStyle w:val="PlainText"/>
        <w:jc w:val="center"/>
        <w:rPr>
          <w:rFonts w:ascii="Times New Roman" w:eastAsia="Batang" w:hAnsi="Times New Roman" w:cs="Times New Roman"/>
          <w:b/>
          <w:bCs/>
          <w:sz w:val="24"/>
          <w:szCs w:val="24"/>
        </w:rPr>
      </w:pPr>
      <w:r>
        <w:rPr>
          <w:rFonts w:ascii="Times New Roman" w:eastAsia="Batang" w:hAnsi="Times New Roman" w:cs="Times New Roman"/>
          <w:b/>
          <w:bCs/>
          <w:sz w:val="24"/>
          <w:szCs w:val="24"/>
        </w:rPr>
        <w:t>COURSE CODE: 7PCO1C1</w:t>
      </w:r>
    </w:p>
    <w:p w:rsidR="001A4D12" w:rsidRDefault="001A4D12" w:rsidP="002E7C77">
      <w:pPr>
        <w:pStyle w:val="PlainText"/>
        <w:jc w:val="center"/>
        <w:rPr>
          <w:rFonts w:ascii="Times New Roman" w:eastAsia="Batang" w:hAnsi="Times New Roman" w:cs="Times New Roman"/>
          <w:b/>
          <w:bCs/>
          <w:sz w:val="24"/>
          <w:szCs w:val="24"/>
        </w:rPr>
      </w:pPr>
    </w:p>
    <w:p w:rsidR="002E7C77" w:rsidRDefault="001A4D12" w:rsidP="002E7C77">
      <w:pPr>
        <w:pStyle w:val="PlainText"/>
        <w:jc w:val="center"/>
        <w:rPr>
          <w:rFonts w:ascii="Times New Roman" w:eastAsia="Batang" w:hAnsi="Times New Roman" w:cs="Times New Roman"/>
          <w:b/>
          <w:bCs/>
          <w:sz w:val="24"/>
          <w:szCs w:val="24"/>
        </w:rPr>
      </w:pPr>
      <w:r>
        <w:rPr>
          <w:rFonts w:ascii="Times New Roman" w:eastAsia="Batang" w:hAnsi="Times New Roman" w:cs="Times New Roman"/>
          <w:b/>
          <w:bCs/>
          <w:sz w:val="24"/>
          <w:szCs w:val="24"/>
        </w:rPr>
        <w:t>CORE COURSE</w:t>
      </w:r>
      <w:r w:rsidR="00617E55">
        <w:rPr>
          <w:rFonts w:ascii="Times New Roman" w:eastAsia="Batang" w:hAnsi="Times New Roman" w:cs="Times New Roman"/>
          <w:b/>
          <w:bCs/>
          <w:sz w:val="24"/>
          <w:szCs w:val="24"/>
        </w:rPr>
        <w:t xml:space="preserve"> – I - </w:t>
      </w:r>
      <w:r w:rsidR="002E7C77" w:rsidRPr="00FC4AA1">
        <w:rPr>
          <w:rFonts w:ascii="Times New Roman" w:eastAsia="Batang" w:hAnsi="Times New Roman" w:cs="Times New Roman"/>
          <w:b/>
          <w:bCs/>
          <w:sz w:val="24"/>
          <w:szCs w:val="24"/>
        </w:rPr>
        <w:t>METHODOLOGY OF BUSINESS RESEARCH</w:t>
      </w:r>
    </w:p>
    <w:p w:rsidR="00617E55" w:rsidRPr="00FC4AA1" w:rsidRDefault="00617E55" w:rsidP="002E7C77">
      <w:pPr>
        <w:pStyle w:val="PlainText"/>
        <w:jc w:val="center"/>
        <w:rPr>
          <w:rFonts w:ascii="Times New Roman" w:eastAsia="Batang" w:hAnsi="Times New Roman" w:cs="Times New Roman"/>
          <w:b/>
          <w:bCs/>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2E7C77" w:rsidRPr="00FC4AA1">
        <w:tc>
          <w:tcPr>
            <w:tcW w:w="9288"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BodyText3"/>
              <w:jc w:val="both"/>
              <w:rPr>
                <w:sz w:val="24"/>
              </w:rPr>
            </w:pPr>
            <w:r w:rsidRPr="00FC4AA1">
              <w:rPr>
                <w:sz w:val="24"/>
              </w:rPr>
              <w:t xml:space="preserve">Course Description: </w:t>
            </w:r>
            <w:r w:rsidRPr="00FC4AA1">
              <w:rPr>
                <w:b w:val="0"/>
                <w:sz w:val="24"/>
              </w:rPr>
              <w:t xml:space="preserve">The course is to introduce the concept and contours of Methodology of Business Research. The methodology of formulation of research problems, of measurement of attitudinal / behavioural issues, development of scales and of employing sampling is dealt. The art and science of designing and applying the different tools of data collection, data quality enhancement, tabulation and presentation, etc are presented. The culmination of any research is the Report Writing. This requires skills of analysis, interpretation, structuring, language and articulation. The mechanics of writing a dissertation are covered. </w:t>
            </w:r>
          </w:p>
        </w:tc>
      </w:tr>
    </w:tbl>
    <w:p w:rsidR="002E7C77" w:rsidRPr="00FC4AA1" w:rsidRDefault="002E7C77" w:rsidP="002E7C77">
      <w:pPr>
        <w:pStyle w:val="BodyText3"/>
        <w:jc w:val="both"/>
        <w:rPr>
          <w:sz w:val="24"/>
        </w:rPr>
      </w:pPr>
    </w:p>
    <w:p w:rsidR="002E7C77" w:rsidRPr="00FC4AA1" w:rsidRDefault="00100862" w:rsidP="002E7C77">
      <w:pPr>
        <w:pStyle w:val="BodyText3"/>
        <w:jc w:val="both"/>
        <w:rPr>
          <w:sz w:val="24"/>
        </w:rPr>
      </w:pPr>
      <w:r w:rsidRPr="00FC4AA1">
        <w:rPr>
          <w:sz w:val="24"/>
        </w:rPr>
        <w:t>Course Objectives</w:t>
      </w:r>
      <w:r w:rsidR="002E7C77" w:rsidRPr="00FC4AA1">
        <w:rPr>
          <w:sz w:val="24"/>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2E7C77" w:rsidRPr="00FC4AA1">
        <w:tc>
          <w:tcPr>
            <w:tcW w:w="9288"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autoSpaceDE w:val="0"/>
              <w:autoSpaceDN w:val="0"/>
              <w:adjustRightInd w:val="0"/>
              <w:jc w:val="both"/>
              <w:rPr>
                <w:rFonts w:eastAsia="Calibri"/>
                <w:lang w:val="en-IN" w:eastAsia="en-IN"/>
              </w:rPr>
            </w:pPr>
            <w:r w:rsidRPr="00FC4AA1">
              <w:rPr>
                <w:rFonts w:eastAsia="Calibri"/>
                <w:lang w:val="en-IN" w:eastAsia="en-IN"/>
              </w:rPr>
              <w:t xml:space="preserve"> 1. To read and understand a variety of empirical research papers using different techniques, so as to develop awareness of possible solutions to problems that the learner may encounter as independent researchers in the future.</w:t>
            </w:r>
          </w:p>
        </w:tc>
      </w:tr>
      <w:tr w:rsidR="002E7C77" w:rsidRPr="00FC4AA1">
        <w:tc>
          <w:tcPr>
            <w:tcW w:w="9288"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autoSpaceDE w:val="0"/>
              <w:autoSpaceDN w:val="0"/>
              <w:adjustRightInd w:val="0"/>
              <w:jc w:val="both"/>
              <w:rPr>
                <w:rFonts w:eastAsia="Calibri"/>
                <w:lang w:val="en-IN" w:eastAsia="en-IN"/>
              </w:rPr>
            </w:pPr>
            <w:r w:rsidRPr="00FC4AA1">
              <w:rPr>
                <w:rFonts w:eastAsia="Calibri"/>
                <w:lang w:val="en-IN" w:eastAsia="en-IN"/>
              </w:rPr>
              <w:t>2. To formulate a research problem in terms of Research Question, Objectives and hypotheses and design a step-by-step approach to handle the further</w:t>
            </w:r>
            <w:r w:rsidR="00367116" w:rsidRPr="00FC4AA1">
              <w:rPr>
                <w:rFonts w:eastAsia="Calibri"/>
                <w:lang w:val="en-IN" w:eastAsia="en-IN"/>
              </w:rPr>
              <w:t>.</w:t>
            </w:r>
            <w:r w:rsidRPr="00FC4AA1">
              <w:rPr>
                <w:rFonts w:eastAsia="Calibri"/>
                <w:lang w:val="en-IN" w:eastAsia="en-IN"/>
              </w:rPr>
              <w:t xml:space="preserve"> </w:t>
            </w:r>
          </w:p>
        </w:tc>
      </w:tr>
      <w:tr w:rsidR="002E7C77" w:rsidRPr="00FC4AA1">
        <w:tc>
          <w:tcPr>
            <w:tcW w:w="9288"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autoSpaceDE w:val="0"/>
              <w:autoSpaceDN w:val="0"/>
              <w:adjustRightInd w:val="0"/>
              <w:jc w:val="both"/>
              <w:rPr>
                <w:rFonts w:eastAsia="Calibri"/>
                <w:lang w:val="en-IN" w:eastAsia="en-IN"/>
              </w:rPr>
            </w:pPr>
            <w:r w:rsidRPr="00FC4AA1">
              <w:rPr>
                <w:bCs/>
              </w:rPr>
              <w:t xml:space="preserve">3. To develop measurement tools for attitudinal/ behavioral or social/ economic /business / economic </w:t>
            </w:r>
            <w:r w:rsidR="00E966E6" w:rsidRPr="00FC4AA1">
              <w:rPr>
                <w:bCs/>
              </w:rPr>
              <w:t>phenomena relevant</w:t>
            </w:r>
            <w:r w:rsidRPr="00FC4AA1">
              <w:rPr>
                <w:bCs/>
              </w:rPr>
              <w:t xml:space="preserve"> to the research problem</w:t>
            </w:r>
            <w:r w:rsidR="00367116" w:rsidRPr="00FC4AA1">
              <w:rPr>
                <w:bCs/>
              </w:rPr>
              <w:t>.</w:t>
            </w:r>
          </w:p>
        </w:tc>
      </w:tr>
      <w:tr w:rsidR="002E7C77" w:rsidRPr="00FC4AA1">
        <w:tc>
          <w:tcPr>
            <w:tcW w:w="9288"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autoSpaceDE w:val="0"/>
              <w:autoSpaceDN w:val="0"/>
              <w:adjustRightInd w:val="0"/>
              <w:jc w:val="both"/>
              <w:rPr>
                <w:bCs/>
              </w:rPr>
            </w:pPr>
            <w:r w:rsidRPr="00FC4AA1">
              <w:rPr>
                <w:bCs/>
              </w:rPr>
              <w:t>4. To familiarize the learners with concepts and techniques of sampling and go about with sampling for a research problem</w:t>
            </w:r>
            <w:r w:rsidR="00367116" w:rsidRPr="00FC4AA1">
              <w:rPr>
                <w:bCs/>
              </w:rPr>
              <w:t>.</w:t>
            </w:r>
            <w:r w:rsidRPr="00FC4AA1">
              <w:rPr>
                <w:bCs/>
              </w:rPr>
              <w:t xml:space="preserve"> </w:t>
            </w:r>
          </w:p>
        </w:tc>
      </w:tr>
      <w:tr w:rsidR="002E7C77" w:rsidRPr="00FC4AA1">
        <w:tc>
          <w:tcPr>
            <w:tcW w:w="9288"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autoSpaceDE w:val="0"/>
              <w:autoSpaceDN w:val="0"/>
              <w:adjustRightInd w:val="0"/>
              <w:jc w:val="both"/>
              <w:rPr>
                <w:bCs/>
              </w:rPr>
            </w:pPr>
            <w:r w:rsidRPr="00FC4AA1">
              <w:rPr>
                <w:bCs/>
              </w:rPr>
              <w:t xml:space="preserve">5. To </w:t>
            </w:r>
            <w:r w:rsidR="00E966E6" w:rsidRPr="00FC4AA1">
              <w:rPr>
                <w:bCs/>
              </w:rPr>
              <w:t>design research</w:t>
            </w:r>
            <w:r w:rsidRPr="00FC4AA1">
              <w:rPr>
                <w:bCs/>
              </w:rPr>
              <w:t xml:space="preserve"> data collection tools and using the same for data collection and to make the data thus collected properly presented fit for analysis</w:t>
            </w:r>
            <w:r w:rsidR="00367116" w:rsidRPr="00FC4AA1">
              <w:rPr>
                <w:bCs/>
              </w:rPr>
              <w:t>.</w:t>
            </w:r>
          </w:p>
        </w:tc>
      </w:tr>
      <w:tr w:rsidR="002E7C77" w:rsidRPr="00FC4AA1">
        <w:tc>
          <w:tcPr>
            <w:tcW w:w="9288"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autoSpaceDE w:val="0"/>
              <w:autoSpaceDN w:val="0"/>
              <w:adjustRightInd w:val="0"/>
              <w:jc w:val="both"/>
              <w:rPr>
                <w:bCs/>
              </w:rPr>
            </w:pPr>
            <w:r w:rsidRPr="00FC4AA1">
              <w:rPr>
                <w:bCs/>
              </w:rPr>
              <w:t>6. To deal with the requisites and mechanics of writing a research report with appropriate structuring, analytical reasoning, interpretative relevance and summary of major revelations so as to make a good reading</w:t>
            </w:r>
            <w:r w:rsidR="00367116" w:rsidRPr="00FC4AA1">
              <w:rPr>
                <w:bCs/>
              </w:rPr>
              <w:t>.</w:t>
            </w:r>
          </w:p>
        </w:tc>
      </w:tr>
    </w:tbl>
    <w:p w:rsidR="002E7C77" w:rsidRPr="00FC4AA1" w:rsidRDefault="002E7C77" w:rsidP="002E7C77">
      <w:pPr>
        <w:pStyle w:val="BodyText3"/>
        <w:jc w:val="both"/>
        <w:rPr>
          <w:sz w:val="24"/>
        </w:rPr>
      </w:pPr>
    </w:p>
    <w:p w:rsidR="002E7C77" w:rsidRPr="00FC4AA1" w:rsidRDefault="00100862" w:rsidP="00055228">
      <w:pPr>
        <w:pStyle w:val="BodyText3"/>
        <w:jc w:val="both"/>
        <w:rPr>
          <w:sz w:val="24"/>
        </w:rPr>
      </w:pPr>
      <w:r w:rsidRPr="00FC4AA1">
        <w:rPr>
          <w:sz w:val="24"/>
        </w:rPr>
        <w:t xml:space="preserve">Course </w:t>
      </w:r>
      <w:r w:rsidR="00C426B8" w:rsidRPr="00FC4AA1">
        <w:rPr>
          <w:sz w:val="24"/>
        </w:rPr>
        <w:t>Outcome</w:t>
      </w:r>
      <w:r w:rsidR="000F6CC2" w:rsidRPr="00FC4AA1">
        <w:rPr>
          <w:sz w:val="24"/>
        </w:rPr>
        <w:t>s</w:t>
      </w:r>
      <w:r w:rsidR="002E7C77" w:rsidRPr="00FC4AA1">
        <w:rPr>
          <w:sz w:val="24"/>
        </w:rPr>
        <w:t xml:space="preserve">:  </w:t>
      </w:r>
      <w:r w:rsidR="002E7C77" w:rsidRPr="00FC4AA1">
        <w:rPr>
          <w:b w:val="0"/>
          <w:bCs w:val="0"/>
          <w:sz w:val="24"/>
        </w:rPr>
        <w:t>The learners should be able to: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2E7C77" w:rsidRPr="00FC4AA1">
        <w:tc>
          <w:tcPr>
            <w:tcW w:w="9288"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BodyText3"/>
              <w:jc w:val="both"/>
              <w:rPr>
                <w:b w:val="0"/>
                <w:bCs w:val="0"/>
                <w:sz w:val="24"/>
              </w:rPr>
            </w:pPr>
            <w:r w:rsidRPr="00FC4AA1">
              <w:rPr>
                <w:b w:val="0"/>
                <w:bCs w:val="0"/>
                <w:sz w:val="24"/>
              </w:rPr>
              <w:t>Choose a research problem and device a design to probe and solve it independently.</w:t>
            </w:r>
          </w:p>
          <w:p w:rsidR="002E7C77" w:rsidRPr="00FC4AA1" w:rsidRDefault="002E7C77" w:rsidP="002E7C77">
            <w:pPr>
              <w:pStyle w:val="BodyText3"/>
              <w:jc w:val="both"/>
              <w:rPr>
                <w:b w:val="0"/>
                <w:bCs w:val="0"/>
                <w:sz w:val="24"/>
              </w:rPr>
            </w:pPr>
            <w:r w:rsidRPr="00FC4AA1">
              <w:rPr>
                <w:b w:val="0"/>
                <w:bCs w:val="0"/>
                <w:sz w:val="24"/>
              </w:rPr>
              <w:t>Design Measurement tools with a fair degree of Validity and Reliability to study even phenomena for which no measures are readily available</w:t>
            </w:r>
            <w:r w:rsidR="00367116" w:rsidRPr="00FC4AA1">
              <w:rPr>
                <w:b w:val="0"/>
                <w:bCs w:val="0"/>
                <w:sz w:val="24"/>
              </w:rPr>
              <w:t>.</w:t>
            </w:r>
          </w:p>
          <w:p w:rsidR="002E7C77" w:rsidRPr="00FC4AA1" w:rsidRDefault="002E7C77" w:rsidP="002E7C77">
            <w:pPr>
              <w:pStyle w:val="BodyText3"/>
              <w:jc w:val="both"/>
              <w:rPr>
                <w:b w:val="0"/>
                <w:bCs w:val="0"/>
                <w:sz w:val="24"/>
              </w:rPr>
            </w:pPr>
            <w:r w:rsidRPr="00FC4AA1">
              <w:rPr>
                <w:b w:val="0"/>
                <w:bCs w:val="0"/>
                <w:sz w:val="24"/>
              </w:rPr>
              <w:t>Decide on the appropriate sampling for research problem and go about executing the same with minimal sampling and non-sampling errors/.</w:t>
            </w:r>
          </w:p>
          <w:p w:rsidR="002E7C77" w:rsidRPr="00FC4AA1" w:rsidRDefault="002E7C77" w:rsidP="002E7C77">
            <w:pPr>
              <w:pStyle w:val="BodyText3"/>
              <w:jc w:val="both"/>
              <w:rPr>
                <w:b w:val="0"/>
                <w:bCs w:val="0"/>
                <w:sz w:val="24"/>
              </w:rPr>
            </w:pPr>
            <w:r w:rsidRPr="00FC4AA1">
              <w:rPr>
                <w:b w:val="0"/>
                <w:bCs w:val="0"/>
                <w:sz w:val="24"/>
              </w:rPr>
              <w:t>Decide the method of data collection, design the data collection tools there-for, execute the data collection work and ensure the data are fit for analysis with appropriate editing, corroboration, reduction and sanitization</w:t>
            </w:r>
            <w:r w:rsidR="00367116" w:rsidRPr="00FC4AA1">
              <w:rPr>
                <w:b w:val="0"/>
                <w:bCs w:val="0"/>
                <w:sz w:val="24"/>
              </w:rPr>
              <w:t>.</w:t>
            </w:r>
          </w:p>
          <w:p w:rsidR="002E7C77" w:rsidRPr="00FC4AA1" w:rsidRDefault="002E7C77" w:rsidP="002E7C77">
            <w:pPr>
              <w:pStyle w:val="BodyText3"/>
              <w:jc w:val="both"/>
              <w:rPr>
                <w:b w:val="0"/>
                <w:bCs w:val="0"/>
                <w:sz w:val="24"/>
              </w:rPr>
            </w:pPr>
            <w:r w:rsidRPr="00FC4AA1">
              <w:rPr>
                <w:b w:val="0"/>
                <w:bCs w:val="0"/>
                <w:sz w:val="24"/>
              </w:rPr>
              <w:t>Develop a research report that fulfills the objectives set forth, answers the research questions and meets the standards of a good research report.</w:t>
            </w:r>
          </w:p>
        </w:tc>
      </w:tr>
    </w:tbl>
    <w:p w:rsidR="004D5F00" w:rsidRPr="00FC4AA1" w:rsidRDefault="004D5F00" w:rsidP="002E7C77">
      <w:pPr>
        <w:pStyle w:val="PlainText"/>
        <w:jc w:val="both"/>
        <w:rPr>
          <w:rFonts w:ascii="Times New Roman" w:eastAsia="Batang" w:hAnsi="Times New Roman" w:cs="Times New Roman"/>
          <w:b/>
          <w:sz w:val="24"/>
          <w:szCs w:val="24"/>
        </w:rPr>
      </w:pPr>
    </w:p>
    <w:p w:rsidR="004D5F00" w:rsidRPr="00FC4AA1" w:rsidRDefault="004D5F00">
      <w:pPr>
        <w:rPr>
          <w:rFonts w:eastAsia="Batang"/>
          <w:b/>
        </w:rPr>
      </w:pPr>
      <w:r w:rsidRPr="00FC4AA1">
        <w:rPr>
          <w:rFonts w:eastAsia="Batang"/>
          <w:b/>
        </w:rPr>
        <w:br w:type="page"/>
      </w:r>
    </w:p>
    <w:p w:rsidR="002E7C77" w:rsidRPr="00FC4AA1" w:rsidRDefault="002E7C77" w:rsidP="002E7C77">
      <w:pPr>
        <w:pStyle w:val="PlainText"/>
        <w:jc w:val="both"/>
        <w:rPr>
          <w:rFonts w:ascii="Times New Roman" w:eastAsia="Batang" w:hAnsi="Times New Roman" w:cs="Times New Roman"/>
          <w:b/>
          <w:sz w:val="24"/>
          <w:szCs w:val="24"/>
        </w:rPr>
      </w:pPr>
    </w:p>
    <w:tbl>
      <w:tblPr>
        <w:tblW w:w="9447" w:type="dxa"/>
        <w:jc w:val="center"/>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47"/>
      </w:tblGrid>
      <w:tr w:rsidR="006676C5" w:rsidRPr="00FC4AA1" w:rsidTr="009F56E6">
        <w:trPr>
          <w:jc w:val="center"/>
        </w:trPr>
        <w:tc>
          <w:tcPr>
            <w:tcW w:w="9447" w:type="dxa"/>
            <w:tcBorders>
              <w:top w:val="single" w:sz="4" w:space="0" w:color="auto"/>
              <w:left w:val="single" w:sz="4" w:space="0" w:color="auto"/>
              <w:bottom w:val="single" w:sz="4" w:space="0" w:color="auto"/>
              <w:right w:val="single" w:sz="4" w:space="0" w:color="auto"/>
            </w:tcBorders>
          </w:tcPr>
          <w:p w:rsidR="006676C5" w:rsidRPr="00FC4AA1" w:rsidRDefault="006676C5" w:rsidP="00C426B8">
            <w:pPr>
              <w:pStyle w:val="PlainText"/>
              <w:jc w:val="both"/>
              <w:rPr>
                <w:rFonts w:ascii="Times New Roman" w:eastAsia="Batang" w:hAnsi="Times New Roman" w:cs="Times New Roman"/>
                <w:b/>
                <w:sz w:val="24"/>
                <w:szCs w:val="24"/>
              </w:rPr>
            </w:pPr>
            <w:r w:rsidRPr="00FC4AA1">
              <w:rPr>
                <w:rFonts w:ascii="Times New Roman" w:eastAsia="Batang" w:hAnsi="Times New Roman" w:cs="Times New Roman"/>
                <w:b/>
                <w:sz w:val="24"/>
                <w:szCs w:val="24"/>
              </w:rPr>
              <w:t>SYLLABUS: METHODOLOGY OF BUSINESS RESEARCH</w:t>
            </w:r>
          </w:p>
        </w:tc>
      </w:tr>
      <w:tr w:rsidR="006676C5" w:rsidRPr="00FC4AA1" w:rsidTr="009F56E6">
        <w:trPr>
          <w:jc w:val="center"/>
        </w:trPr>
        <w:tc>
          <w:tcPr>
            <w:tcW w:w="9447" w:type="dxa"/>
            <w:tcBorders>
              <w:top w:val="single" w:sz="4" w:space="0" w:color="auto"/>
              <w:left w:val="single" w:sz="4" w:space="0" w:color="auto"/>
              <w:bottom w:val="single" w:sz="4" w:space="0" w:color="auto"/>
              <w:right w:val="single" w:sz="4" w:space="0" w:color="auto"/>
            </w:tcBorders>
          </w:tcPr>
          <w:p w:rsidR="006676C5" w:rsidRPr="00FC4AA1" w:rsidRDefault="006676C5" w:rsidP="00AB72B5">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b/>
                <w:sz w:val="24"/>
                <w:szCs w:val="24"/>
              </w:rPr>
              <w:t xml:space="preserve">Unit I: </w:t>
            </w:r>
            <w:r w:rsidRPr="00FC4AA1">
              <w:rPr>
                <w:rFonts w:ascii="Times New Roman" w:eastAsia="Batang" w:hAnsi="Times New Roman" w:cs="Times New Roman"/>
                <w:sz w:val="24"/>
                <w:szCs w:val="24"/>
              </w:rPr>
              <w:t>Business Research – Meaning – Purpose – Types  of  Business Research</w:t>
            </w:r>
            <w:r w:rsidR="004D5F00"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 Explorative and Experimental studies – Case study – Survey research</w:t>
            </w:r>
            <w:r w:rsidR="009F56E6"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 xml:space="preserve">– Significance of Research in Business Sciences – Ethics in Business Research – Steps in Research – Research Reconnaissance – Search and Review of Literature: Nature and Purpose </w:t>
            </w:r>
            <w:r w:rsidR="007D43BB" w:rsidRPr="00FC4AA1">
              <w:rPr>
                <w:rFonts w:ascii="Times New Roman" w:eastAsia="Batang" w:hAnsi="Times New Roman" w:cs="Times New Roman"/>
                <w:sz w:val="24"/>
                <w:szCs w:val="24"/>
              </w:rPr>
              <w:t>–Research gap–</w:t>
            </w:r>
            <w:r w:rsidRPr="00FC4AA1">
              <w:rPr>
                <w:rFonts w:ascii="Times New Roman" w:eastAsia="Batang" w:hAnsi="Times New Roman" w:cs="Times New Roman"/>
                <w:sz w:val="24"/>
                <w:szCs w:val="24"/>
              </w:rPr>
              <w:t xml:space="preserve"> Identification, Selection and Formulation of  Research  Problem – Research Questions – Research  Design</w:t>
            </w:r>
            <w:r w:rsidR="00290FBE" w:rsidRPr="00FC4AA1">
              <w:rPr>
                <w:rFonts w:ascii="Times New Roman" w:eastAsia="Batang" w:hAnsi="Times New Roman" w:cs="Times New Roman"/>
                <w:sz w:val="24"/>
                <w:szCs w:val="24"/>
              </w:rPr>
              <w:t xml:space="preserve"> –</w:t>
            </w:r>
            <w:r w:rsidR="00872C42" w:rsidRPr="00FC4AA1">
              <w:rPr>
                <w:rFonts w:ascii="Times New Roman" w:eastAsia="Batang" w:hAnsi="Times New Roman" w:cs="Times New Roman"/>
                <w:sz w:val="24"/>
                <w:szCs w:val="24"/>
              </w:rPr>
              <w:t xml:space="preserve">components </w:t>
            </w:r>
            <w:r w:rsidR="00AB72B5" w:rsidRPr="00FC4AA1">
              <w:rPr>
                <w:rFonts w:ascii="Times New Roman" w:eastAsia="Batang" w:hAnsi="Times New Roman" w:cs="Times New Roman"/>
                <w:sz w:val="24"/>
                <w:szCs w:val="24"/>
              </w:rPr>
              <w:t>– types</w:t>
            </w:r>
            <w:r w:rsidR="009F56E6"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 Hypothesis: Concept, Sources and Types – Formulation of Testable Hypotheses</w:t>
            </w:r>
            <w:r w:rsidR="000F3FCF" w:rsidRPr="00FC4AA1">
              <w:rPr>
                <w:rFonts w:ascii="Times New Roman" w:eastAsia="Batang" w:hAnsi="Times New Roman" w:cs="Times New Roman"/>
                <w:sz w:val="24"/>
                <w:szCs w:val="24"/>
              </w:rPr>
              <w:t>.</w:t>
            </w:r>
          </w:p>
        </w:tc>
      </w:tr>
      <w:tr w:rsidR="006676C5" w:rsidRPr="00FC4AA1" w:rsidTr="009F56E6">
        <w:trPr>
          <w:jc w:val="center"/>
        </w:trPr>
        <w:tc>
          <w:tcPr>
            <w:tcW w:w="9447" w:type="dxa"/>
            <w:tcBorders>
              <w:top w:val="single" w:sz="4" w:space="0" w:color="auto"/>
              <w:left w:val="single" w:sz="4" w:space="0" w:color="auto"/>
              <w:bottom w:val="single" w:sz="4" w:space="0" w:color="auto"/>
              <w:right w:val="single" w:sz="4" w:space="0" w:color="auto"/>
            </w:tcBorders>
          </w:tcPr>
          <w:p w:rsidR="006676C5" w:rsidRPr="00FC4AA1" w:rsidRDefault="006676C5" w:rsidP="000F6CC2">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b/>
                <w:sz w:val="24"/>
                <w:szCs w:val="24"/>
              </w:rPr>
              <w:t xml:space="preserve">Unit II: </w:t>
            </w:r>
            <w:r w:rsidRPr="00FC4AA1">
              <w:rPr>
                <w:rFonts w:ascii="Times New Roman" w:eastAsia="Batang" w:hAnsi="Times New Roman" w:cs="Times New Roman"/>
                <w:sz w:val="24"/>
                <w:szCs w:val="24"/>
              </w:rPr>
              <w:t>Measurement in Research – Measurement Scales – Nominal, Ordinal, Interval and Ratio Scales – From Paired Ordinal Comparison Developing Ratio Scale – Important Scale Construction Techniques – Semantic Differential Scale construction – Construction of Likert’s Summated Scale – Tests of Sound Measurement – Validity and its Types – Reliability and Measures thereof – Universality – Practicability, etc – Sources  of  Errors  in Measurement and Measures of Control over Errors.</w:t>
            </w:r>
          </w:p>
        </w:tc>
      </w:tr>
      <w:tr w:rsidR="006676C5" w:rsidRPr="00FC4AA1" w:rsidTr="009F56E6">
        <w:trPr>
          <w:jc w:val="center"/>
        </w:trPr>
        <w:tc>
          <w:tcPr>
            <w:tcW w:w="9447" w:type="dxa"/>
            <w:tcBorders>
              <w:top w:val="single" w:sz="4" w:space="0" w:color="auto"/>
              <w:left w:val="single" w:sz="4" w:space="0" w:color="auto"/>
              <w:bottom w:val="single" w:sz="4" w:space="0" w:color="auto"/>
              <w:right w:val="single" w:sz="4" w:space="0" w:color="auto"/>
            </w:tcBorders>
          </w:tcPr>
          <w:p w:rsidR="006676C5" w:rsidRPr="00FC4AA1" w:rsidRDefault="006676C5" w:rsidP="00DF09BE">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b/>
                <w:sz w:val="24"/>
                <w:szCs w:val="24"/>
              </w:rPr>
              <w:t xml:space="preserve">Unit III: </w:t>
            </w:r>
            <w:r w:rsidRPr="00FC4AA1">
              <w:rPr>
                <w:rFonts w:ascii="Times New Roman" w:eastAsia="Batang" w:hAnsi="Times New Roman" w:cs="Times New Roman"/>
                <w:sz w:val="24"/>
                <w:szCs w:val="24"/>
              </w:rPr>
              <w:t>Sampling – Principles of Sampling Theory – Types of Sampling –</w:t>
            </w:r>
            <w:r w:rsidR="009F56E6"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Probability and Non-probability Sampling – Steps in Sampling – Determinants of Sample Size – Estimation of Sample Size – Sampling and Non-sampling Errors – Measures and Control</w:t>
            </w:r>
            <w:r w:rsidR="009F56E6" w:rsidRPr="00FC4AA1">
              <w:rPr>
                <w:rFonts w:ascii="Times New Roman" w:eastAsia="Batang" w:hAnsi="Times New Roman" w:cs="Times New Roman"/>
                <w:sz w:val="24"/>
                <w:szCs w:val="24"/>
              </w:rPr>
              <w:t xml:space="preserve"> – </w:t>
            </w:r>
            <w:r w:rsidRPr="00FC4AA1">
              <w:rPr>
                <w:rFonts w:ascii="Times New Roman" w:eastAsia="Batang" w:hAnsi="Times New Roman" w:cs="Times New Roman"/>
                <w:sz w:val="24"/>
                <w:szCs w:val="24"/>
              </w:rPr>
              <w:t>Collection and Analysis of Data – Primary Data – Interview: Interview Schedule – Types of Interview – Questionnaire: Construction and Pre-requisites</w:t>
            </w:r>
            <w:r w:rsidR="009F56E6"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 administration – Observation: Types, Requisites and Tools</w:t>
            </w:r>
            <w:r w:rsidR="009F56E6"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 xml:space="preserve"> Suitability of each Mode</w:t>
            </w:r>
            <w:r w:rsidR="009F56E6"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 xml:space="preserve"> Pretest – Pilot study</w:t>
            </w:r>
            <w:r w:rsidR="009F56E6"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 xml:space="preserve"> Relevance and Mechanism.</w:t>
            </w:r>
          </w:p>
        </w:tc>
      </w:tr>
      <w:tr w:rsidR="006676C5" w:rsidRPr="00FC4AA1" w:rsidTr="009F56E6">
        <w:trPr>
          <w:jc w:val="center"/>
        </w:trPr>
        <w:tc>
          <w:tcPr>
            <w:tcW w:w="9447" w:type="dxa"/>
            <w:tcBorders>
              <w:top w:val="single" w:sz="4" w:space="0" w:color="auto"/>
              <w:left w:val="single" w:sz="4" w:space="0" w:color="auto"/>
              <w:bottom w:val="single" w:sz="4" w:space="0" w:color="auto"/>
              <w:right w:val="single" w:sz="4" w:space="0" w:color="auto"/>
            </w:tcBorders>
          </w:tcPr>
          <w:p w:rsidR="006676C5" w:rsidRPr="00FC4AA1" w:rsidRDefault="006676C5" w:rsidP="00DF09BE">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b/>
                <w:sz w:val="24"/>
                <w:szCs w:val="24"/>
              </w:rPr>
              <w:t>Unit IV:</w:t>
            </w:r>
            <w:r w:rsidRPr="00FC4AA1">
              <w:rPr>
                <w:rFonts w:ascii="Times New Roman" w:eastAsia="Batang" w:hAnsi="Times New Roman" w:cs="Times New Roman"/>
                <w:sz w:val="24"/>
                <w:szCs w:val="24"/>
              </w:rPr>
              <w:t xml:space="preserve"> Secondary Data: Nature, Sources, Desirability  and Precautions – Web Sources – Opportunities and Threats – Sanitizing and Shaping up  the  Data for Analysis: Checking – Corroboration – Editing – Coding – Transcription – Tabulation and Types thereof – Pictorial Data Presentation: Need and Nuances – Analys</w:t>
            </w:r>
            <w:r w:rsidR="009F56E6" w:rsidRPr="00FC4AA1">
              <w:rPr>
                <w:rFonts w:ascii="Times New Roman" w:eastAsia="Batang" w:hAnsi="Times New Roman" w:cs="Times New Roman"/>
                <w:sz w:val="24"/>
                <w:szCs w:val="24"/>
              </w:rPr>
              <w:t>is of Data: Purpose and Methods –</w:t>
            </w:r>
            <w:r w:rsidRPr="00FC4AA1">
              <w:rPr>
                <w:rFonts w:ascii="Times New Roman" w:eastAsia="Batang" w:hAnsi="Times New Roman" w:cs="Times New Roman"/>
                <w:sz w:val="24"/>
                <w:szCs w:val="24"/>
              </w:rPr>
              <w:t xml:space="preserve"> Quantitative and Qualitative Research Approaches</w:t>
            </w:r>
            <w:r w:rsidR="009F56E6"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 xml:space="preserve"> Hybrid or Mixed Methodology.</w:t>
            </w:r>
          </w:p>
        </w:tc>
      </w:tr>
      <w:tr w:rsidR="006676C5" w:rsidRPr="00FC4AA1" w:rsidTr="009F56E6">
        <w:trPr>
          <w:jc w:val="center"/>
        </w:trPr>
        <w:tc>
          <w:tcPr>
            <w:tcW w:w="9447" w:type="dxa"/>
            <w:tcBorders>
              <w:top w:val="single" w:sz="4" w:space="0" w:color="auto"/>
              <w:left w:val="single" w:sz="4" w:space="0" w:color="auto"/>
              <w:bottom w:val="single" w:sz="4" w:space="0" w:color="auto"/>
              <w:right w:val="single" w:sz="4" w:space="0" w:color="auto"/>
            </w:tcBorders>
          </w:tcPr>
          <w:p w:rsidR="006676C5" w:rsidRPr="00FC4AA1" w:rsidRDefault="006676C5" w:rsidP="00DF09BE">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b/>
                <w:sz w:val="24"/>
                <w:szCs w:val="24"/>
              </w:rPr>
              <w:t>Unit V:</w:t>
            </w:r>
            <w:r w:rsidRPr="00FC4AA1">
              <w:rPr>
                <w:rFonts w:ascii="Times New Roman" w:eastAsia="Batang" w:hAnsi="Times New Roman" w:cs="Times New Roman"/>
                <w:sz w:val="24"/>
                <w:szCs w:val="24"/>
              </w:rPr>
              <w:t xml:space="preserve"> Structuring   the  Research Report: Chapter  Format – Pagination – Using  Quotations – Presenting  Foot-notes/End-notes – Abbreviations – Presentation of Tables and Figures – Referencing of Different Types of Sources – Documentation – Use and Format of Appendices – Indexing – Process of Report Writing:  Conception</w:t>
            </w:r>
            <w:r w:rsidR="009F56E6"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 xml:space="preserve"> Ordering</w:t>
            </w:r>
            <w:r w:rsidR="009F56E6"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 xml:space="preserve"> First Draft</w:t>
            </w:r>
            <w:r w:rsidR="009F56E6"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 xml:space="preserve"> Refined Second Draft</w:t>
            </w:r>
            <w:r w:rsidR="009F56E6"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 xml:space="preserve"> Final Draft</w:t>
            </w:r>
            <w:r w:rsidR="009F56E6"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 xml:space="preserve"> Linguistic Aspects of Report Writing: Grammatical Standards – Articulation – Lucidity – Flow – Clarity – Brevity</w:t>
            </w:r>
            <w:r w:rsidR="009F56E6"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 xml:space="preserve"> Bases of Evaluation.</w:t>
            </w:r>
          </w:p>
        </w:tc>
      </w:tr>
    </w:tbl>
    <w:p w:rsidR="001A1C1A" w:rsidRPr="00FC4AA1" w:rsidRDefault="001A1C1A" w:rsidP="00C426B8">
      <w:pPr>
        <w:pStyle w:val="PlainText"/>
        <w:jc w:val="both"/>
        <w:rPr>
          <w:rFonts w:ascii="Times New Roman" w:eastAsia="Batang" w:hAnsi="Times New Roman" w:cs="Times New Roman"/>
          <w:b/>
          <w:sz w:val="24"/>
          <w:szCs w:val="24"/>
          <w:u w:val="single"/>
        </w:rPr>
      </w:pPr>
    </w:p>
    <w:p w:rsidR="009F56E6" w:rsidRPr="00FC4AA1" w:rsidRDefault="006676C5" w:rsidP="006676C5">
      <w:pPr>
        <w:pStyle w:val="PlainText"/>
        <w:jc w:val="both"/>
        <w:rPr>
          <w:rFonts w:ascii="Times New Roman" w:eastAsia="Batang" w:hAnsi="Times New Roman" w:cs="Times New Roman"/>
          <w:b/>
          <w:sz w:val="24"/>
          <w:szCs w:val="24"/>
        </w:rPr>
      </w:pPr>
      <w:r w:rsidRPr="00FC4AA1">
        <w:rPr>
          <w:rFonts w:ascii="Times New Roman" w:eastAsia="Batang" w:hAnsi="Times New Roman" w:cs="Times New Roman"/>
          <w:b/>
          <w:sz w:val="24"/>
          <w:szCs w:val="24"/>
        </w:rPr>
        <w:t>Books for Reference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638"/>
        <w:gridCol w:w="4206"/>
      </w:tblGrid>
      <w:tr w:rsidR="002E7C77" w:rsidRPr="00FC4AA1" w:rsidTr="004D5F00">
        <w:tc>
          <w:tcPr>
            <w:tcW w:w="457" w:type="dxa"/>
            <w:tcBorders>
              <w:top w:val="single" w:sz="4" w:space="0" w:color="auto"/>
              <w:left w:val="single" w:sz="4" w:space="0" w:color="auto"/>
              <w:bottom w:val="single" w:sz="4" w:space="0" w:color="auto"/>
              <w:right w:val="single" w:sz="4" w:space="0" w:color="auto"/>
            </w:tcBorders>
          </w:tcPr>
          <w:p w:rsidR="002E7C77" w:rsidRPr="00FC4AA1" w:rsidRDefault="002E7C77" w:rsidP="009F56E6">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1</w:t>
            </w:r>
            <w:r w:rsidR="009F56E6" w:rsidRPr="00FC4AA1">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 xml:space="preserve">Scientific Social Surveys  and Research        </w:t>
            </w:r>
          </w:p>
        </w:tc>
        <w:tc>
          <w:tcPr>
            <w:tcW w:w="4230"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Young Pauline. V.</w:t>
            </w:r>
          </w:p>
        </w:tc>
      </w:tr>
      <w:tr w:rsidR="002E7C77" w:rsidRPr="00FC4AA1" w:rsidTr="004D5F00">
        <w:tc>
          <w:tcPr>
            <w:tcW w:w="457" w:type="dxa"/>
            <w:tcBorders>
              <w:top w:val="single" w:sz="4" w:space="0" w:color="auto"/>
              <w:left w:val="single" w:sz="4" w:space="0" w:color="auto"/>
              <w:bottom w:val="single" w:sz="4" w:space="0" w:color="auto"/>
              <w:right w:val="single" w:sz="4" w:space="0" w:color="auto"/>
            </w:tcBorders>
          </w:tcPr>
          <w:p w:rsidR="002E7C77" w:rsidRPr="00FC4AA1" w:rsidRDefault="002E7C77" w:rsidP="009F56E6">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2</w:t>
            </w:r>
            <w:r w:rsidR="009F56E6" w:rsidRPr="00FC4AA1">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hAnsi="Times New Roman" w:cs="Times New Roman"/>
                <w:color w:val="000000"/>
                <w:sz w:val="24"/>
                <w:szCs w:val="24"/>
              </w:rPr>
              <w:t>Research Methods, Design, and Analysis</w:t>
            </w:r>
          </w:p>
        </w:tc>
        <w:tc>
          <w:tcPr>
            <w:tcW w:w="4230" w:type="dxa"/>
            <w:tcBorders>
              <w:top w:val="single" w:sz="4" w:space="0" w:color="auto"/>
              <w:left w:val="single" w:sz="4" w:space="0" w:color="auto"/>
              <w:bottom w:val="single" w:sz="4" w:space="0" w:color="auto"/>
              <w:right w:val="single" w:sz="4" w:space="0" w:color="auto"/>
            </w:tcBorders>
          </w:tcPr>
          <w:p w:rsidR="002E7C77" w:rsidRPr="00FC4AA1" w:rsidRDefault="002E7C77" w:rsidP="000F6CC2">
            <w:pPr>
              <w:pStyle w:val="PlainText"/>
              <w:jc w:val="both"/>
              <w:rPr>
                <w:rFonts w:ascii="Times New Roman" w:eastAsia="Batang" w:hAnsi="Times New Roman" w:cs="Times New Roman"/>
                <w:sz w:val="24"/>
                <w:szCs w:val="24"/>
              </w:rPr>
            </w:pPr>
            <w:r w:rsidRPr="00FC4AA1">
              <w:rPr>
                <w:rFonts w:ascii="Times New Roman" w:hAnsi="Times New Roman" w:cs="Times New Roman"/>
                <w:sz w:val="24"/>
                <w:szCs w:val="24"/>
              </w:rPr>
              <w:t xml:space="preserve">Christensen, Johnson </w:t>
            </w:r>
            <w:r w:rsidR="000F6CC2" w:rsidRPr="00FC4AA1">
              <w:rPr>
                <w:rFonts w:ascii="Times New Roman" w:hAnsi="Times New Roman" w:cs="Times New Roman"/>
                <w:sz w:val="24"/>
                <w:szCs w:val="24"/>
              </w:rPr>
              <w:t>&amp;</w:t>
            </w:r>
            <w:r w:rsidRPr="00FC4AA1">
              <w:rPr>
                <w:rFonts w:ascii="Times New Roman" w:hAnsi="Times New Roman" w:cs="Times New Roman"/>
                <w:sz w:val="24"/>
                <w:szCs w:val="24"/>
              </w:rPr>
              <w:t xml:space="preserve"> Turner</w:t>
            </w:r>
          </w:p>
        </w:tc>
      </w:tr>
      <w:tr w:rsidR="002E7C77" w:rsidRPr="00FC4AA1" w:rsidTr="004D5F00">
        <w:tc>
          <w:tcPr>
            <w:tcW w:w="457" w:type="dxa"/>
            <w:tcBorders>
              <w:top w:val="single" w:sz="4" w:space="0" w:color="auto"/>
              <w:left w:val="single" w:sz="4" w:space="0" w:color="auto"/>
              <w:bottom w:val="single" w:sz="4" w:space="0" w:color="auto"/>
              <w:right w:val="single" w:sz="4" w:space="0" w:color="auto"/>
            </w:tcBorders>
          </w:tcPr>
          <w:p w:rsidR="002E7C77" w:rsidRPr="00FC4AA1" w:rsidRDefault="002E7C77" w:rsidP="009F56E6">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3</w:t>
            </w:r>
            <w:r w:rsidR="009F56E6" w:rsidRPr="00FC4AA1">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 xml:space="preserve">Methods in Social Research         </w:t>
            </w:r>
          </w:p>
        </w:tc>
        <w:tc>
          <w:tcPr>
            <w:tcW w:w="4230"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Goode &amp; Hatt.</w:t>
            </w:r>
          </w:p>
        </w:tc>
      </w:tr>
      <w:tr w:rsidR="002E7C77" w:rsidRPr="00FC4AA1" w:rsidTr="004D5F00">
        <w:tc>
          <w:tcPr>
            <w:tcW w:w="457" w:type="dxa"/>
            <w:tcBorders>
              <w:top w:val="single" w:sz="4" w:space="0" w:color="auto"/>
              <w:left w:val="single" w:sz="4" w:space="0" w:color="auto"/>
              <w:bottom w:val="single" w:sz="4" w:space="0" w:color="auto"/>
              <w:right w:val="single" w:sz="4" w:space="0" w:color="auto"/>
            </w:tcBorders>
          </w:tcPr>
          <w:p w:rsidR="002E7C77" w:rsidRPr="00FC4AA1" w:rsidRDefault="002E7C77" w:rsidP="009F56E6">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4</w:t>
            </w:r>
            <w:r w:rsidR="009F56E6" w:rsidRPr="00FC4AA1">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 xml:space="preserve">Handbook of Qualitative Research   </w:t>
            </w:r>
          </w:p>
        </w:tc>
        <w:tc>
          <w:tcPr>
            <w:tcW w:w="4230"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Norman K Denzin</w:t>
            </w:r>
          </w:p>
        </w:tc>
      </w:tr>
      <w:tr w:rsidR="002E7C77" w:rsidRPr="00FC4AA1" w:rsidTr="004D5F00">
        <w:tc>
          <w:tcPr>
            <w:tcW w:w="457" w:type="dxa"/>
            <w:tcBorders>
              <w:top w:val="single" w:sz="4" w:space="0" w:color="auto"/>
              <w:left w:val="single" w:sz="4" w:space="0" w:color="auto"/>
              <w:bottom w:val="single" w:sz="4" w:space="0" w:color="auto"/>
              <w:right w:val="single" w:sz="4" w:space="0" w:color="auto"/>
            </w:tcBorders>
          </w:tcPr>
          <w:p w:rsidR="002E7C77" w:rsidRPr="00FC4AA1" w:rsidRDefault="002E7C77" w:rsidP="009F56E6">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5</w:t>
            </w:r>
            <w:r w:rsidR="009F56E6" w:rsidRPr="00FC4AA1">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 xml:space="preserve">Business Research Methods          </w:t>
            </w:r>
          </w:p>
        </w:tc>
        <w:tc>
          <w:tcPr>
            <w:tcW w:w="4230"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Emory William C.</w:t>
            </w:r>
          </w:p>
        </w:tc>
      </w:tr>
      <w:tr w:rsidR="002E7C77" w:rsidRPr="00FC4AA1" w:rsidTr="004D5F00">
        <w:tc>
          <w:tcPr>
            <w:tcW w:w="457" w:type="dxa"/>
            <w:tcBorders>
              <w:top w:val="single" w:sz="4" w:space="0" w:color="auto"/>
              <w:left w:val="single" w:sz="4" w:space="0" w:color="auto"/>
              <w:bottom w:val="single" w:sz="4" w:space="0" w:color="auto"/>
              <w:right w:val="single" w:sz="4" w:space="0" w:color="auto"/>
            </w:tcBorders>
          </w:tcPr>
          <w:p w:rsidR="002E7C77" w:rsidRPr="00FC4AA1" w:rsidRDefault="002E7C77" w:rsidP="009F56E6">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6</w:t>
            </w:r>
            <w:r w:rsidR="009F56E6" w:rsidRPr="00FC4AA1">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 xml:space="preserve">Thesis and Assignment Writing      </w:t>
            </w:r>
          </w:p>
        </w:tc>
        <w:tc>
          <w:tcPr>
            <w:tcW w:w="4230"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Anderson</w:t>
            </w:r>
          </w:p>
        </w:tc>
      </w:tr>
      <w:tr w:rsidR="002E7C77" w:rsidRPr="00FC4AA1" w:rsidTr="004D5F00">
        <w:tc>
          <w:tcPr>
            <w:tcW w:w="457" w:type="dxa"/>
            <w:tcBorders>
              <w:top w:val="single" w:sz="4" w:space="0" w:color="auto"/>
              <w:left w:val="single" w:sz="4" w:space="0" w:color="auto"/>
              <w:bottom w:val="single" w:sz="4" w:space="0" w:color="auto"/>
              <w:right w:val="single" w:sz="4" w:space="0" w:color="auto"/>
            </w:tcBorders>
          </w:tcPr>
          <w:p w:rsidR="002E7C77" w:rsidRPr="00FC4AA1" w:rsidRDefault="002E7C77" w:rsidP="009F56E6">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7</w:t>
            </w:r>
            <w:r w:rsidR="009F56E6" w:rsidRPr="00FC4AA1">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 xml:space="preserve">Research Methods in Commerce       </w:t>
            </w:r>
          </w:p>
        </w:tc>
        <w:tc>
          <w:tcPr>
            <w:tcW w:w="4230"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Amarchand D (Edr).</w:t>
            </w:r>
          </w:p>
        </w:tc>
      </w:tr>
      <w:tr w:rsidR="002E7C77" w:rsidRPr="00FC4AA1" w:rsidTr="004D5F00">
        <w:tc>
          <w:tcPr>
            <w:tcW w:w="457" w:type="dxa"/>
            <w:tcBorders>
              <w:top w:val="single" w:sz="4" w:space="0" w:color="auto"/>
              <w:left w:val="single" w:sz="4" w:space="0" w:color="auto"/>
              <w:bottom w:val="single" w:sz="4" w:space="0" w:color="auto"/>
              <w:right w:val="single" w:sz="4" w:space="0" w:color="auto"/>
            </w:tcBorders>
          </w:tcPr>
          <w:p w:rsidR="002E7C77" w:rsidRPr="00FC4AA1" w:rsidRDefault="002E7C77" w:rsidP="009F56E6">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8</w:t>
            </w:r>
            <w:r w:rsidR="009F56E6" w:rsidRPr="00FC4AA1">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 xml:space="preserve">Business Research Concepts and Practice   </w:t>
            </w:r>
          </w:p>
        </w:tc>
        <w:tc>
          <w:tcPr>
            <w:tcW w:w="4230"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Earl R Babbie</w:t>
            </w:r>
          </w:p>
        </w:tc>
      </w:tr>
      <w:tr w:rsidR="002E7C77" w:rsidRPr="00FC4AA1" w:rsidTr="004D5F00">
        <w:tc>
          <w:tcPr>
            <w:tcW w:w="457" w:type="dxa"/>
            <w:tcBorders>
              <w:top w:val="single" w:sz="4" w:space="0" w:color="auto"/>
              <w:left w:val="single" w:sz="4" w:space="0" w:color="auto"/>
              <w:bottom w:val="single" w:sz="4" w:space="0" w:color="auto"/>
              <w:right w:val="single" w:sz="4" w:space="0" w:color="auto"/>
            </w:tcBorders>
          </w:tcPr>
          <w:p w:rsidR="002E7C77" w:rsidRPr="00FC4AA1" w:rsidRDefault="002E7C77" w:rsidP="009F56E6">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9</w:t>
            </w:r>
            <w:r w:rsidR="009F56E6" w:rsidRPr="00FC4AA1">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 xml:space="preserve">Methodology of Research in Social Sciences     </w:t>
            </w:r>
          </w:p>
        </w:tc>
        <w:tc>
          <w:tcPr>
            <w:tcW w:w="4230" w:type="dxa"/>
            <w:tcBorders>
              <w:top w:val="single" w:sz="4" w:space="0" w:color="auto"/>
              <w:left w:val="single" w:sz="4" w:space="0" w:color="auto"/>
              <w:bottom w:val="single" w:sz="4" w:space="0" w:color="auto"/>
              <w:right w:val="single" w:sz="4" w:space="0" w:color="auto"/>
            </w:tcBorders>
          </w:tcPr>
          <w:p w:rsidR="002E7C77" w:rsidRPr="00FC4AA1" w:rsidRDefault="001A1C1A" w:rsidP="00C426B8">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 xml:space="preserve">O.R.Krishnaswami </w:t>
            </w:r>
            <w:r w:rsidR="000F6CC2"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&amp; M.</w:t>
            </w:r>
            <w:r w:rsidR="002E7C77" w:rsidRPr="00FC4AA1">
              <w:rPr>
                <w:rFonts w:ascii="Times New Roman" w:eastAsia="Batang" w:hAnsi="Times New Roman" w:cs="Times New Roman"/>
                <w:sz w:val="24"/>
                <w:szCs w:val="24"/>
              </w:rPr>
              <w:t>Ranganatham</w:t>
            </w:r>
          </w:p>
        </w:tc>
      </w:tr>
      <w:tr w:rsidR="002E7C77" w:rsidRPr="00FC4AA1" w:rsidTr="004D5F00">
        <w:tc>
          <w:tcPr>
            <w:tcW w:w="457" w:type="dxa"/>
            <w:tcBorders>
              <w:top w:val="single" w:sz="4" w:space="0" w:color="auto"/>
              <w:left w:val="single" w:sz="4" w:space="0" w:color="auto"/>
              <w:bottom w:val="single" w:sz="4" w:space="0" w:color="auto"/>
              <w:right w:val="single" w:sz="4" w:space="0" w:color="auto"/>
            </w:tcBorders>
          </w:tcPr>
          <w:p w:rsidR="002E7C77" w:rsidRPr="00FC4AA1" w:rsidRDefault="002E7C77" w:rsidP="009F56E6">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10</w:t>
            </w:r>
            <w:r w:rsidR="009F56E6" w:rsidRPr="00FC4AA1">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hAnsi="Times New Roman" w:cs="Times New Roman"/>
                <w:sz w:val="24"/>
                <w:szCs w:val="24"/>
              </w:rPr>
              <w:t>The Practice of Social Research</w:t>
            </w:r>
          </w:p>
        </w:tc>
        <w:tc>
          <w:tcPr>
            <w:tcW w:w="4230"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hAnsi="Times New Roman" w:cs="Times New Roman"/>
                <w:sz w:val="24"/>
                <w:szCs w:val="24"/>
              </w:rPr>
              <w:t>Earl R. Babbie Robert</w:t>
            </w:r>
          </w:p>
        </w:tc>
      </w:tr>
      <w:tr w:rsidR="002E7C77" w:rsidRPr="00FC4AA1" w:rsidTr="004D5F00">
        <w:tc>
          <w:tcPr>
            <w:tcW w:w="457" w:type="dxa"/>
            <w:tcBorders>
              <w:top w:val="single" w:sz="4" w:space="0" w:color="auto"/>
              <w:left w:val="single" w:sz="4" w:space="0" w:color="auto"/>
              <w:bottom w:val="single" w:sz="4" w:space="0" w:color="auto"/>
              <w:right w:val="single" w:sz="4" w:space="0" w:color="auto"/>
            </w:tcBorders>
          </w:tcPr>
          <w:p w:rsidR="002E7C77" w:rsidRPr="00FC4AA1" w:rsidRDefault="002E7C77" w:rsidP="009F56E6">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11</w:t>
            </w:r>
            <w:r w:rsidR="009F56E6" w:rsidRPr="00FC4AA1">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 xml:space="preserve">An Introduction to Research Procedure in Social Sciences       </w:t>
            </w:r>
          </w:p>
        </w:tc>
        <w:tc>
          <w:tcPr>
            <w:tcW w:w="4230"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Gopal M H.</w:t>
            </w:r>
          </w:p>
        </w:tc>
      </w:tr>
      <w:tr w:rsidR="002E7C77" w:rsidRPr="00FC4AA1" w:rsidTr="004D5F00">
        <w:tc>
          <w:tcPr>
            <w:tcW w:w="457" w:type="dxa"/>
            <w:tcBorders>
              <w:top w:val="single" w:sz="4" w:space="0" w:color="auto"/>
              <w:left w:val="single" w:sz="4" w:space="0" w:color="auto"/>
              <w:bottom w:val="single" w:sz="4" w:space="0" w:color="auto"/>
              <w:right w:val="single" w:sz="4" w:space="0" w:color="auto"/>
            </w:tcBorders>
          </w:tcPr>
          <w:p w:rsidR="002E7C77" w:rsidRPr="00FC4AA1" w:rsidRDefault="002E7C77" w:rsidP="009F56E6">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12</w:t>
            </w:r>
            <w:r w:rsidR="009F56E6" w:rsidRPr="00FC4AA1">
              <w:rPr>
                <w:rFonts w:ascii="Times New Roman" w:eastAsia="Batang"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hAnsi="Times New Roman" w:cs="Times New Roman"/>
                <w:sz w:val="24"/>
                <w:szCs w:val="24"/>
              </w:rPr>
              <w:t xml:space="preserve">Business Research Methods and Statistics Using </w:t>
            </w:r>
            <w:smartTag w:uri="urn:schemas-microsoft-com:office:smarttags" w:element="stockticker">
              <w:r w:rsidRPr="00FC4AA1">
                <w:rPr>
                  <w:rFonts w:ascii="Times New Roman" w:hAnsi="Times New Roman" w:cs="Times New Roman"/>
                  <w:sz w:val="24"/>
                  <w:szCs w:val="24"/>
                </w:rPr>
                <w:t>SPSS</w:t>
              </w:r>
            </w:smartTag>
          </w:p>
        </w:tc>
        <w:tc>
          <w:tcPr>
            <w:tcW w:w="4230" w:type="dxa"/>
            <w:tcBorders>
              <w:top w:val="single" w:sz="4" w:space="0" w:color="auto"/>
              <w:left w:val="single" w:sz="4" w:space="0" w:color="auto"/>
              <w:bottom w:val="single" w:sz="4" w:space="0" w:color="auto"/>
              <w:right w:val="single" w:sz="4" w:space="0" w:color="auto"/>
            </w:tcBorders>
          </w:tcPr>
          <w:p w:rsidR="002E7C77" w:rsidRPr="00FC4AA1" w:rsidRDefault="002E7C77" w:rsidP="00C426B8">
            <w:pPr>
              <w:pStyle w:val="PlainText"/>
              <w:jc w:val="both"/>
              <w:rPr>
                <w:rFonts w:ascii="Times New Roman" w:eastAsia="Batang" w:hAnsi="Times New Roman" w:cs="Times New Roman"/>
                <w:sz w:val="24"/>
                <w:szCs w:val="24"/>
              </w:rPr>
            </w:pPr>
            <w:r w:rsidRPr="00FC4AA1">
              <w:rPr>
                <w:rFonts w:ascii="Times New Roman" w:hAnsi="Times New Roman" w:cs="Times New Roman"/>
                <w:sz w:val="24"/>
                <w:szCs w:val="24"/>
              </w:rPr>
              <w:t>B. Burns &amp; A. Burns</w:t>
            </w:r>
          </w:p>
        </w:tc>
      </w:tr>
    </w:tbl>
    <w:p w:rsidR="00055228" w:rsidRPr="00FC4AA1" w:rsidRDefault="00055228" w:rsidP="00100862">
      <w:pPr>
        <w:jc w:val="center"/>
        <w:rPr>
          <w:iCs/>
        </w:rPr>
      </w:pPr>
    </w:p>
    <w:p w:rsidR="00100862" w:rsidRPr="00FC4AA1" w:rsidRDefault="00100862" w:rsidP="00100862">
      <w:pPr>
        <w:jc w:val="center"/>
      </w:pPr>
      <w:r w:rsidRPr="00FC4AA1">
        <w:rPr>
          <w:iCs/>
        </w:rPr>
        <w:t>♣♣♣♣♣♣♣♣♣♣</w:t>
      </w:r>
    </w:p>
    <w:p w:rsidR="00617E55" w:rsidRDefault="00617E55" w:rsidP="002E7C77">
      <w:pPr>
        <w:pStyle w:val="PlainText"/>
        <w:jc w:val="center"/>
        <w:rPr>
          <w:rFonts w:ascii="Times New Roman" w:eastAsia="Batang" w:hAnsi="Times New Roman" w:cs="Times New Roman"/>
          <w:b/>
          <w:bCs/>
          <w:sz w:val="24"/>
          <w:szCs w:val="24"/>
        </w:rPr>
      </w:pPr>
    </w:p>
    <w:p w:rsidR="00617E55" w:rsidRDefault="00617E55" w:rsidP="002E7C77">
      <w:pPr>
        <w:pStyle w:val="PlainText"/>
        <w:jc w:val="center"/>
        <w:rPr>
          <w:rFonts w:ascii="Times New Roman" w:eastAsia="Batang" w:hAnsi="Times New Roman" w:cs="Times New Roman"/>
          <w:b/>
          <w:bCs/>
          <w:sz w:val="24"/>
          <w:szCs w:val="24"/>
        </w:rPr>
      </w:pPr>
      <w:r>
        <w:rPr>
          <w:rFonts w:ascii="Times New Roman" w:eastAsia="Batang" w:hAnsi="Times New Roman" w:cs="Times New Roman"/>
          <w:b/>
          <w:bCs/>
          <w:sz w:val="24"/>
          <w:szCs w:val="24"/>
        </w:rPr>
        <w:t>I YEAR – II SEMESTER</w:t>
      </w:r>
    </w:p>
    <w:p w:rsidR="00617E55" w:rsidRDefault="00617E55" w:rsidP="002E7C77">
      <w:pPr>
        <w:pStyle w:val="PlainText"/>
        <w:jc w:val="center"/>
        <w:rPr>
          <w:rFonts w:ascii="Times New Roman" w:eastAsia="Batang" w:hAnsi="Times New Roman" w:cs="Times New Roman"/>
          <w:b/>
          <w:bCs/>
          <w:sz w:val="24"/>
          <w:szCs w:val="24"/>
        </w:rPr>
      </w:pPr>
      <w:r>
        <w:rPr>
          <w:rFonts w:ascii="Times New Roman" w:eastAsia="Batang" w:hAnsi="Times New Roman" w:cs="Times New Roman"/>
          <w:b/>
          <w:bCs/>
          <w:sz w:val="24"/>
          <w:szCs w:val="24"/>
        </w:rPr>
        <w:t>COURSE CODE: 7PCO1C2</w:t>
      </w:r>
    </w:p>
    <w:p w:rsidR="00617E55" w:rsidRDefault="00617E55" w:rsidP="002E7C77">
      <w:pPr>
        <w:pStyle w:val="PlainText"/>
        <w:jc w:val="center"/>
        <w:rPr>
          <w:rFonts w:ascii="Times New Roman" w:eastAsia="Batang" w:hAnsi="Times New Roman" w:cs="Times New Roman"/>
          <w:b/>
          <w:bCs/>
          <w:sz w:val="24"/>
          <w:szCs w:val="24"/>
        </w:rPr>
      </w:pPr>
    </w:p>
    <w:p w:rsidR="002E7C77" w:rsidRPr="00FC4AA1" w:rsidRDefault="00617E55" w:rsidP="002E7C77">
      <w:pPr>
        <w:pStyle w:val="PlainText"/>
        <w:jc w:val="center"/>
        <w:rPr>
          <w:rFonts w:ascii="Times New Roman" w:eastAsia="Batang" w:hAnsi="Times New Roman" w:cs="Times New Roman"/>
          <w:b/>
          <w:bCs/>
          <w:sz w:val="24"/>
          <w:szCs w:val="24"/>
        </w:rPr>
      </w:pPr>
      <w:r>
        <w:rPr>
          <w:rFonts w:ascii="Times New Roman" w:eastAsia="Batang" w:hAnsi="Times New Roman" w:cs="Times New Roman"/>
          <w:b/>
          <w:bCs/>
          <w:sz w:val="24"/>
          <w:szCs w:val="24"/>
        </w:rPr>
        <w:t>CORE COURSE-II-</w:t>
      </w:r>
      <w:r w:rsidR="002E7C77" w:rsidRPr="00FC4AA1">
        <w:rPr>
          <w:rFonts w:ascii="Times New Roman" w:eastAsia="Batang" w:hAnsi="Times New Roman" w:cs="Times New Roman"/>
          <w:b/>
          <w:bCs/>
          <w:sz w:val="24"/>
          <w:szCs w:val="24"/>
        </w:rPr>
        <w:t>TECHNIQUES OF BUSINESS RESEARCH</w:t>
      </w:r>
    </w:p>
    <w:p w:rsidR="002E7C77" w:rsidRPr="00FC4AA1" w:rsidRDefault="002E7C77" w:rsidP="002E7C77">
      <w:pPr>
        <w:pStyle w:val="PlainText"/>
        <w:jc w:val="both"/>
        <w:rPr>
          <w:rFonts w:ascii="Times New Roman" w:eastAsia="Batang" w:hAnsi="Times New Roman" w:cs="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2E7C77" w:rsidRPr="00FC4AA1">
        <w:tc>
          <w:tcPr>
            <w:tcW w:w="9464"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BodyText3"/>
              <w:jc w:val="both"/>
              <w:rPr>
                <w:b w:val="0"/>
                <w:sz w:val="24"/>
              </w:rPr>
            </w:pPr>
            <w:r w:rsidRPr="00FC4AA1">
              <w:rPr>
                <w:sz w:val="24"/>
              </w:rPr>
              <w:t xml:space="preserve">Course Description: </w:t>
            </w:r>
            <w:r w:rsidRPr="00FC4AA1">
              <w:rPr>
                <w:b w:val="0"/>
                <w:sz w:val="24"/>
              </w:rPr>
              <w:t>The course is to train the learners in the application of statistical tools for Description, Association, Testing and Interpretation of business / economic/ commercial /managerial phenomena. The art and science of deciding the type of statistics or statistical test to be applied in a given context be explained. The overall thrust is on making the candidates a fit researcher with comfortable knowledge in modern statistics.</w:t>
            </w:r>
          </w:p>
        </w:tc>
      </w:tr>
    </w:tbl>
    <w:p w:rsidR="00055228" w:rsidRPr="00FC4AA1" w:rsidRDefault="00055228" w:rsidP="002E7C77">
      <w:pPr>
        <w:pStyle w:val="BodyText3"/>
        <w:jc w:val="both"/>
        <w:rPr>
          <w:sz w:val="24"/>
        </w:rPr>
      </w:pPr>
    </w:p>
    <w:p w:rsidR="00055228" w:rsidRPr="00FC4AA1" w:rsidRDefault="002E7C77" w:rsidP="002E7C77">
      <w:pPr>
        <w:pStyle w:val="BodyText3"/>
        <w:jc w:val="both"/>
        <w:rPr>
          <w:sz w:val="24"/>
        </w:rPr>
      </w:pPr>
      <w:r w:rsidRPr="00FC4AA1">
        <w:rPr>
          <w:sz w:val="24"/>
        </w:rPr>
        <w:t xml:space="preserve">Course Objectives   </w:t>
      </w:r>
    </w:p>
    <w:p w:rsidR="002E7C77" w:rsidRPr="00FC4AA1" w:rsidRDefault="002E7C77" w:rsidP="002E7C77">
      <w:pPr>
        <w:pStyle w:val="BodyText3"/>
        <w:jc w:val="both"/>
        <w:rPr>
          <w:sz w:val="24"/>
        </w:rPr>
      </w:pPr>
      <w:r w:rsidRPr="00FC4AA1">
        <w:rPr>
          <w:sz w:val="24"/>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2E7C77" w:rsidRPr="00FC4AA1">
        <w:tc>
          <w:tcPr>
            <w:tcW w:w="9468"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autoSpaceDE w:val="0"/>
              <w:autoSpaceDN w:val="0"/>
              <w:adjustRightInd w:val="0"/>
              <w:jc w:val="both"/>
              <w:rPr>
                <w:rFonts w:eastAsia="Calibri"/>
                <w:lang w:val="en-IN" w:eastAsia="en-IN"/>
              </w:rPr>
            </w:pPr>
            <w:r w:rsidRPr="00FC4AA1">
              <w:rPr>
                <w:rFonts w:eastAsia="Calibri"/>
                <w:lang w:val="en-IN" w:eastAsia="en-IN"/>
              </w:rPr>
              <w:t xml:space="preserve"> 1. To understand the focus of qualitative and quantitative researches and appreciate the use of certain basic descriptive and associative statistics.  </w:t>
            </w:r>
          </w:p>
        </w:tc>
      </w:tr>
      <w:tr w:rsidR="002E7C77" w:rsidRPr="00FC4AA1">
        <w:tc>
          <w:tcPr>
            <w:tcW w:w="9468"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autoSpaceDE w:val="0"/>
              <w:autoSpaceDN w:val="0"/>
              <w:adjustRightInd w:val="0"/>
              <w:jc w:val="both"/>
              <w:rPr>
                <w:rFonts w:eastAsia="Calibri"/>
                <w:lang w:val="en-IN" w:eastAsia="en-IN"/>
              </w:rPr>
            </w:pPr>
            <w:r w:rsidRPr="00FC4AA1">
              <w:rPr>
                <w:rFonts w:eastAsia="Calibri"/>
                <w:lang w:val="en-IN" w:eastAsia="en-IN"/>
              </w:rPr>
              <w:t>2. To familiarise with correlation and regression models, especially multiple regression</w:t>
            </w:r>
            <w:r w:rsidR="00E966E6" w:rsidRPr="00FC4AA1">
              <w:rPr>
                <w:rFonts w:eastAsia="Calibri"/>
                <w:lang w:val="en-IN" w:eastAsia="en-IN"/>
              </w:rPr>
              <w:t>.</w:t>
            </w:r>
            <w:r w:rsidRPr="00FC4AA1">
              <w:rPr>
                <w:rFonts w:eastAsia="Calibri"/>
                <w:lang w:val="en-IN" w:eastAsia="en-IN"/>
              </w:rPr>
              <w:t xml:space="preserve"> </w:t>
            </w:r>
          </w:p>
        </w:tc>
      </w:tr>
      <w:tr w:rsidR="002E7C77" w:rsidRPr="00FC4AA1">
        <w:tc>
          <w:tcPr>
            <w:tcW w:w="9468"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autoSpaceDE w:val="0"/>
              <w:autoSpaceDN w:val="0"/>
              <w:adjustRightInd w:val="0"/>
              <w:jc w:val="both"/>
              <w:rPr>
                <w:rFonts w:eastAsia="Calibri"/>
                <w:lang w:val="en-IN" w:eastAsia="en-IN"/>
              </w:rPr>
            </w:pPr>
            <w:r w:rsidRPr="00FC4AA1">
              <w:rPr>
                <w:bCs/>
              </w:rPr>
              <w:t xml:space="preserve">3. To develop skills in choosing the right statistical test- parametric and non-parametric- and apply the same. </w:t>
            </w:r>
          </w:p>
        </w:tc>
      </w:tr>
      <w:tr w:rsidR="002E7C77" w:rsidRPr="00FC4AA1">
        <w:tc>
          <w:tcPr>
            <w:tcW w:w="9468"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autoSpaceDE w:val="0"/>
              <w:autoSpaceDN w:val="0"/>
              <w:adjustRightInd w:val="0"/>
              <w:jc w:val="both"/>
              <w:rPr>
                <w:bCs/>
              </w:rPr>
            </w:pPr>
            <w:r w:rsidRPr="00FC4AA1">
              <w:rPr>
                <w:bCs/>
              </w:rPr>
              <w:t xml:space="preserve">4. To familiarize the learners with concepts and techniques of certain higher statistical models. </w:t>
            </w:r>
          </w:p>
        </w:tc>
      </w:tr>
    </w:tbl>
    <w:p w:rsidR="00055228" w:rsidRPr="00FC4AA1" w:rsidRDefault="00055228" w:rsidP="002E7C77">
      <w:pPr>
        <w:pStyle w:val="BodyText3"/>
        <w:jc w:val="both"/>
        <w:rPr>
          <w:sz w:val="24"/>
        </w:rPr>
      </w:pPr>
    </w:p>
    <w:p w:rsidR="00055228" w:rsidRPr="00FC4AA1" w:rsidRDefault="00100862" w:rsidP="002E7C77">
      <w:pPr>
        <w:pStyle w:val="BodyText3"/>
        <w:jc w:val="both"/>
        <w:rPr>
          <w:sz w:val="24"/>
        </w:rPr>
      </w:pPr>
      <w:r w:rsidRPr="00FC4AA1">
        <w:rPr>
          <w:sz w:val="24"/>
        </w:rPr>
        <w:t>Course Outcome</w:t>
      </w:r>
      <w:r w:rsidR="000F6CC2" w:rsidRPr="00FC4AA1">
        <w:rPr>
          <w:sz w:val="24"/>
        </w:rPr>
        <w:t>s</w:t>
      </w:r>
      <w:r w:rsidR="002E7C77" w:rsidRPr="00FC4AA1">
        <w:rPr>
          <w:sz w:val="24"/>
        </w:rPr>
        <w:t xml:space="preserve">:  </w:t>
      </w:r>
      <w:r w:rsidR="002E7C77" w:rsidRPr="00FC4AA1">
        <w:rPr>
          <w:b w:val="0"/>
          <w:bCs w:val="0"/>
          <w:sz w:val="24"/>
        </w:rPr>
        <w:t>The learners should be able to:</w:t>
      </w:r>
      <w:r w:rsidR="002E7C77" w:rsidRPr="00FC4AA1">
        <w:rPr>
          <w:sz w:val="24"/>
        </w:rPr>
        <w:t xml:space="preserve">   </w:t>
      </w:r>
    </w:p>
    <w:p w:rsidR="002E7C77" w:rsidRPr="00FC4AA1" w:rsidRDefault="002E7C77" w:rsidP="002E7C77">
      <w:pPr>
        <w:pStyle w:val="BodyText3"/>
        <w:jc w:val="both"/>
        <w:rPr>
          <w:b w:val="0"/>
          <w:bCs w:val="0"/>
          <w:sz w:val="24"/>
        </w:rPr>
      </w:pPr>
      <w:r w:rsidRPr="00FC4AA1">
        <w:rPr>
          <w:sz w:val="24"/>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2E7C77" w:rsidRPr="00FC4AA1">
        <w:tc>
          <w:tcPr>
            <w:tcW w:w="9468"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BodyText3"/>
              <w:jc w:val="both"/>
              <w:rPr>
                <w:b w:val="0"/>
                <w:bCs w:val="0"/>
                <w:sz w:val="24"/>
              </w:rPr>
            </w:pPr>
            <w:r w:rsidRPr="00FC4AA1">
              <w:rPr>
                <w:b w:val="0"/>
                <w:bCs w:val="0"/>
                <w:sz w:val="24"/>
              </w:rPr>
              <w:t>Choose an appropriate statistical tool for description of economic / business / commercial / managerial phenomena with quantitative emphasis</w:t>
            </w:r>
            <w:r w:rsidR="00E966E6" w:rsidRPr="00FC4AA1">
              <w:rPr>
                <w:b w:val="0"/>
                <w:bCs w:val="0"/>
                <w:sz w:val="24"/>
              </w:rPr>
              <w:t>.</w:t>
            </w:r>
            <w:r w:rsidRPr="00FC4AA1">
              <w:rPr>
                <w:b w:val="0"/>
                <w:bCs w:val="0"/>
                <w:sz w:val="24"/>
              </w:rPr>
              <w:t xml:space="preserve"> </w:t>
            </w:r>
          </w:p>
          <w:p w:rsidR="002E7C77" w:rsidRPr="00FC4AA1" w:rsidRDefault="002E7C77" w:rsidP="002E7C77">
            <w:pPr>
              <w:pStyle w:val="BodyText3"/>
              <w:jc w:val="both"/>
              <w:rPr>
                <w:b w:val="0"/>
                <w:bCs w:val="0"/>
                <w:sz w:val="24"/>
              </w:rPr>
            </w:pPr>
            <w:r w:rsidRPr="00FC4AA1">
              <w:rPr>
                <w:b w:val="0"/>
                <w:bCs w:val="0"/>
                <w:sz w:val="24"/>
              </w:rPr>
              <w:t>Design a statistical test for testing significance of values, relationship, fitness and the like and applying the same with useful drawing of conclusions with evidence</w:t>
            </w:r>
            <w:r w:rsidR="00E966E6" w:rsidRPr="00FC4AA1">
              <w:rPr>
                <w:b w:val="0"/>
                <w:bCs w:val="0"/>
                <w:sz w:val="24"/>
              </w:rPr>
              <w:t>.</w:t>
            </w:r>
            <w:r w:rsidRPr="00FC4AA1">
              <w:rPr>
                <w:b w:val="0"/>
                <w:bCs w:val="0"/>
                <w:sz w:val="24"/>
              </w:rPr>
              <w:t xml:space="preserve"> </w:t>
            </w:r>
          </w:p>
          <w:p w:rsidR="002E7C77" w:rsidRPr="00FC4AA1" w:rsidRDefault="002E7C77" w:rsidP="002E7C77">
            <w:pPr>
              <w:pStyle w:val="BodyText3"/>
              <w:jc w:val="both"/>
              <w:rPr>
                <w:b w:val="0"/>
                <w:bCs w:val="0"/>
                <w:sz w:val="24"/>
              </w:rPr>
            </w:pPr>
            <w:r w:rsidRPr="00FC4AA1">
              <w:rPr>
                <w:b w:val="0"/>
                <w:bCs w:val="0"/>
                <w:sz w:val="24"/>
              </w:rPr>
              <w:t xml:space="preserve">Gain Upgraded knowledge by the exposures to the applications of advanced </w:t>
            </w:r>
            <w:r w:rsidR="00E966E6" w:rsidRPr="00FC4AA1">
              <w:rPr>
                <w:b w:val="0"/>
                <w:bCs w:val="0"/>
                <w:sz w:val="24"/>
              </w:rPr>
              <w:t>statistical models</w:t>
            </w:r>
            <w:r w:rsidRPr="00FC4AA1">
              <w:rPr>
                <w:b w:val="0"/>
                <w:bCs w:val="0"/>
                <w:sz w:val="24"/>
              </w:rPr>
              <w:t xml:space="preserve"> of Tests, etc</w:t>
            </w:r>
            <w:r w:rsidR="00E966E6" w:rsidRPr="00FC4AA1">
              <w:rPr>
                <w:b w:val="0"/>
                <w:bCs w:val="0"/>
                <w:sz w:val="24"/>
              </w:rPr>
              <w:t>.</w:t>
            </w:r>
          </w:p>
          <w:p w:rsidR="002E7C77" w:rsidRPr="00FC4AA1" w:rsidRDefault="002E7C77" w:rsidP="00F735E1">
            <w:pPr>
              <w:pStyle w:val="BodyText3"/>
              <w:jc w:val="both"/>
              <w:rPr>
                <w:b w:val="0"/>
                <w:bCs w:val="0"/>
                <w:sz w:val="24"/>
              </w:rPr>
            </w:pPr>
            <w:r w:rsidRPr="00FC4AA1">
              <w:rPr>
                <w:b w:val="0"/>
                <w:bCs w:val="0"/>
                <w:sz w:val="24"/>
              </w:rPr>
              <w:t>Interpret the test results with conviction and contextual relevance.</w:t>
            </w:r>
          </w:p>
        </w:tc>
      </w:tr>
    </w:tbl>
    <w:p w:rsidR="00F735E1" w:rsidRPr="00FC4AA1" w:rsidRDefault="00F735E1" w:rsidP="002E7C77">
      <w:pPr>
        <w:pStyle w:val="PlainText"/>
        <w:jc w:val="both"/>
        <w:rPr>
          <w:rFonts w:ascii="Times New Roman" w:eastAsia="Batang" w:hAnsi="Times New Roman" w:cs="Times New Roman"/>
          <w:sz w:val="24"/>
          <w:szCs w:val="24"/>
        </w:rPr>
      </w:pPr>
    </w:p>
    <w:p w:rsidR="00F735E1" w:rsidRPr="00FC4AA1" w:rsidRDefault="00F735E1">
      <w:pPr>
        <w:rPr>
          <w:rFonts w:eastAsia="Batang"/>
        </w:rPr>
      </w:pPr>
      <w:r w:rsidRPr="00FC4AA1">
        <w:rPr>
          <w:rFonts w:eastAsia="Batang"/>
        </w:rPr>
        <w:br w:type="page"/>
      </w:r>
    </w:p>
    <w:p w:rsidR="002E7C77" w:rsidRPr="00FC4AA1" w:rsidRDefault="002E7C77" w:rsidP="002E7C77">
      <w:pPr>
        <w:pStyle w:val="PlainText"/>
        <w:jc w:val="both"/>
        <w:rPr>
          <w:rFonts w:ascii="Times New Roman" w:eastAsia="Batang"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6676C5" w:rsidRPr="00FC4AA1" w:rsidTr="00617E55">
        <w:tc>
          <w:tcPr>
            <w:tcW w:w="9468" w:type="dxa"/>
            <w:tcBorders>
              <w:top w:val="single" w:sz="4" w:space="0" w:color="auto"/>
              <w:left w:val="single" w:sz="4" w:space="0" w:color="auto"/>
              <w:bottom w:val="single" w:sz="4" w:space="0" w:color="auto"/>
              <w:right w:val="single" w:sz="4" w:space="0" w:color="auto"/>
            </w:tcBorders>
          </w:tcPr>
          <w:p w:rsidR="00F735E1" w:rsidRPr="00FC4AA1" w:rsidRDefault="00F817EA" w:rsidP="00617E55">
            <w:pPr>
              <w:pStyle w:val="PlainText"/>
              <w:rPr>
                <w:rFonts w:ascii="Times New Roman" w:eastAsia="Batang" w:hAnsi="Times New Roman" w:cs="Times New Roman"/>
                <w:b/>
                <w:sz w:val="24"/>
                <w:szCs w:val="24"/>
              </w:rPr>
            </w:pPr>
            <w:r w:rsidRPr="00FC4AA1">
              <w:rPr>
                <w:rFonts w:ascii="Times New Roman" w:eastAsia="Batang" w:hAnsi="Times New Roman" w:cs="Times New Roman"/>
                <w:b/>
                <w:sz w:val="24"/>
                <w:szCs w:val="24"/>
              </w:rPr>
              <w:br w:type="page"/>
            </w:r>
            <w:r w:rsidR="002E7C77" w:rsidRPr="00FC4AA1">
              <w:rPr>
                <w:rFonts w:ascii="Times New Roman" w:eastAsia="Batang" w:hAnsi="Times New Roman" w:cs="Times New Roman"/>
                <w:b/>
                <w:sz w:val="24"/>
                <w:szCs w:val="24"/>
              </w:rPr>
              <w:t xml:space="preserve"> </w:t>
            </w:r>
            <w:r w:rsidR="006676C5" w:rsidRPr="00FC4AA1">
              <w:rPr>
                <w:rFonts w:ascii="Times New Roman" w:eastAsia="Batang" w:hAnsi="Times New Roman" w:cs="Times New Roman"/>
                <w:b/>
                <w:sz w:val="24"/>
                <w:szCs w:val="24"/>
              </w:rPr>
              <w:t xml:space="preserve">SYLLABUS: </w:t>
            </w:r>
            <w:r w:rsidR="006676C5" w:rsidRPr="00FC4AA1">
              <w:rPr>
                <w:rFonts w:ascii="Times New Roman" w:eastAsia="Batang" w:hAnsi="Times New Roman" w:cs="Times New Roman"/>
                <w:b/>
                <w:bCs/>
                <w:sz w:val="24"/>
                <w:szCs w:val="24"/>
              </w:rPr>
              <w:t>TECHNIQUES OF BUSINESS RESEARCH</w:t>
            </w:r>
          </w:p>
        </w:tc>
      </w:tr>
      <w:tr w:rsidR="006676C5" w:rsidRPr="00FC4AA1" w:rsidTr="006676C5">
        <w:tc>
          <w:tcPr>
            <w:tcW w:w="9468" w:type="dxa"/>
            <w:tcBorders>
              <w:top w:val="single" w:sz="4" w:space="0" w:color="auto"/>
              <w:left w:val="single" w:sz="4" w:space="0" w:color="auto"/>
              <w:bottom w:val="single" w:sz="4" w:space="0" w:color="auto"/>
              <w:right w:val="single" w:sz="4" w:space="0" w:color="auto"/>
            </w:tcBorders>
          </w:tcPr>
          <w:p w:rsidR="00F735E1" w:rsidRPr="00FC4AA1" w:rsidRDefault="006676C5" w:rsidP="00CC4B3D">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b/>
                <w:sz w:val="24"/>
                <w:szCs w:val="24"/>
              </w:rPr>
              <w:t>Unit I:</w:t>
            </w:r>
            <w:r w:rsidRPr="00FC4AA1">
              <w:rPr>
                <w:rFonts w:ascii="Times New Roman" w:eastAsia="Batang" w:hAnsi="Times New Roman" w:cs="Times New Roman"/>
                <w:sz w:val="24"/>
                <w:szCs w:val="24"/>
              </w:rPr>
              <w:t xml:space="preserve"> Qualitative and Quantitative Research Methods – Methods of Qualitative Research: Grounded Theory, Focus Groups, In-Depth Interviews, Phenomenology &amp; Narrative Analysis – Preponderance of Quantitative Research – Application of The Techniques of Statistics In Research – Intelligent Use Of Measures of Central Tendency, Measures o</w:t>
            </w:r>
            <w:r w:rsidR="00CC4B3D" w:rsidRPr="00FC4AA1">
              <w:rPr>
                <w:rFonts w:ascii="Times New Roman" w:eastAsia="Batang" w:hAnsi="Times New Roman" w:cs="Times New Roman"/>
                <w:sz w:val="24"/>
                <w:szCs w:val="24"/>
              </w:rPr>
              <w:t xml:space="preserve">f </w:t>
            </w:r>
            <w:r w:rsidRPr="00FC4AA1">
              <w:rPr>
                <w:rFonts w:ascii="Times New Roman" w:eastAsia="Batang" w:hAnsi="Times New Roman" w:cs="Times New Roman"/>
                <w:sz w:val="24"/>
                <w:szCs w:val="24"/>
              </w:rPr>
              <w:t>Dispersion, Measures  of  Symmetry &amp; Asymmetry and Association of Attributes.</w:t>
            </w:r>
          </w:p>
        </w:tc>
      </w:tr>
      <w:tr w:rsidR="006676C5" w:rsidRPr="00FC4AA1" w:rsidTr="006676C5">
        <w:tc>
          <w:tcPr>
            <w:tcW w:w="9468" w:type="dxa"/>
            <w:tcBorders>
              <w:top w:val="single" w:sz="4" w:space="0" w:color="auto"/>
              <w:left w:val="single" w:sz="4" w:space="0" w:color="auto"/>
              <w:bottom w:val="single" w:sz="4" w:space="0" w:color="auto"/>
              <w:right w:val="single" w:sz="4" w:space="0" w:color="auto"/>
            </w:tcBorders>
          </w:tcPr>
          <w:p w:rsidR="00F735E1" w:rsidRPr="00FC4AA1" w:rsidRDefault="006676C5" w:rsidP="00CC4B3D">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b/>
                <w:sz w:val="24"/>
                <w:szCs w:val="24"/>
              </w:rPr>
              <w:t xml:space="preserve">Unit II: </w:t>
            </w:r>
            <w:r w:rsidRPr="00FC4AA1">
              <w:rPr>
                <w:rFonts w:ascii="Times New Roman" w:eastAsia="Batang" w:hAnsi="Times New Roman" w:cs="Times New Roman"/>
                <w:sz w:val="24"/>
                <w:szCs w:val="24"/>
              </w:rPr>
              <w:t>Measures of Relationship: Partial and Multiple Correlation and Regressions in Research – Comparison of Multiple Linear Regression, Multiple Nonlinear Regression and Multiple Logistic Regression – Interpretation of Multiple Regression Coefficients.</w:t>
            </w:r>
          </w:p>
        </w:tc>
      </w:tr>
      <w:tr w:rsidR="006676C5" w:rsidRPr="00FC4AA1" w:rsidTr="006676C5">
        <w:tc>
          <w:tcPr>
            <w:tcW w:w="9468" w:type="dxa"/>
            <w:tcBorders>
              <w:top w:val="single" w:sz="4" w:space="0" w:color="auto"/>
              <w:left w:val="single" w:sz="4" w:space="0" w:color="auto"/>
              <w:bottom w:val="single" w:sz="4" w:space="0" w:color="auto"/>
              <w:right w:val="single" w:sz="4" w:space="0" w:color="auto"/>
            </w:tcBorders>
          </w:tcPr>
          <w:p w:rsidR="00F735E1" w:rsidRPr="00FC4AA1" w:rsidRDefault="006676C5" w:rsidP="00CC4B3D">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b/>
                <w:sz w:val="24"/>
                <w:szCs w:val="24"/>
              </w:rPr>
              <w:t>Unit III:</w:t>
            </w:r>
            <w:r w:rsidRPr="00FC4AA1">
              <w:rPr>
                <w:rFonts w:ascii="Times New Roman" w:eastAsia="Batang" w:hAnsi="Times New Roman" w:cs="Times New Roman"/>
                <w:sz w:val="24"/>
                <w:szCs w:val="24"/>
              </w:rPr>
              <w:t xml:space="preserve"> Test of Hypothesis – Null Hypothesis and Alternative Hypothesis – Level of Significance – Confidence Interval – Type I and Type II Errors</w:t>
            </w:r>
            <w:r w:rsidR="00CC4B3D"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 xml:space="preserve"> Parametric  Tests: Testing of Means – Testing  for  Difference between Means – Related / Unrelated Samples – Analysis of Variance: Uses and Principles of ANOVA – Setting Up Analysis  of  Variance  Table – One-Way &amp; Two-Way ANOVA &amp; Two-Way ANOVA With Interaction </w:t>
            </w:r>
            <w:r w:rsidR="00CC4B3D" w:rsidRPr="00FC4AA1">
              <w:rPr>
                <w:rFonts w:ascii="Times New Roman" w:eastAsia="Batang" w:hAnsi="Times New Roman" w:cs="Times New Roman"/>
                <w:sz w:val="24"/>
                <w:szCs w:val="24"/>
              </w:rPr>
              <w:t>–</w:t>
            </w:r>
            <w:r w:rsidRPr="00FC4AA1">
              <w:rPr>
                <w:rFonts w:ascii="Times New Roman" w:eastAsia="Batang" w:hAnsi="Times New Roman" w:cs="Times New Roman"/>
                <w:sz w:val="24"/>
                <w:szCs w:val="24"/>
              </w:rPr>
              <w:t xml:space="preserve"> Latin Square T</w:t>
            </w:r>
            <w:r w:rsidR="00CC4B3D" w:rsidRPr="00FC4AA1">
              <w:rPr>
                <w:rFonts w:ascii="Times New Roman" w:eastAsia="Batang" w:hAnsi="Times New Roman" w:cs="Times New Roman"/>
                <w:sz w:val="24"/>
                <w:szCs w:val="24"/>
              </w:rPr>
              <w:t>echniques</w:t>
            </w:r>
            <w:r w:rsidRPr="00FC4AA1">
              <w:rPr>
                <w:rFonts w:ascii="Times New Roman" w:eastAsia="Batang" w:hAnsi="Times New Roman" w:cs="Times New Roman"/>
                <w:sz w:val="24"/>
                <w:szCs w:val="24"/>
              </w:rPr>
              <w:t xml:space="preserve">– Coding Method – Friedman Test – Kruskal Wallis Test – </w:t>
            </w:r>
            <w:r w:rsidRPr="00FC4AA1">
              <w:rPr>
                <w:rFonts w:ascii="Times New Roman" w:eastAsia="Calibri" w:hAnsi="Times New Roman" w:cs="Times New Roman"/>
                <w:bCs/>
                <w:sz w:val="24"/>
                <w:szCs w:val="24"/>
                <w:lang w:val="en-IN" w:eastAsia="en-IN"/>
              </w:rPr>
              <w:t xml:space="preserve">Post Hoc Tests in ANOVA: LSD, HSD and Scheffe’s. </w:t>
            </w:r>
          </w:p>
        </w:tc>
      </w:tr>
      <w:tr w:rsidR="006676C5" w:rsidRPr="00FC4AA1" w:rsidTr="006676C5">
        <w:tc>
          <w:tcPr>
            <w:tcW w:w="9468" w:type="dxa"/>
            <w:tcBorders>
              <w:top w:val="single" w:sz="4" w:space="0" w:color="auto"/>
              <w:left w:val="single" w:sz="4" w:space="0" w:color="auto"/>
              <w:bottom w:val="single" w:sz="4" w:space="0" w:color="auto"/>
              <w:right w:val="single" w:sz="4" w:space="0" w:color="auto"/>
            </w:tcBorders>
          </w:tcPr>
          <w:p w:rsidR="00F735E1" w:rsidRPr="00FC4AA1" w:rsidRDefault="006676C5" w:rsidP="00CC4B3D">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b/>
                <w:sz w:val="24"/>
                <w:szCs w:val="24"/>
              </w:rPr>
              <w:t>Unit IV:</w:t>
            </w:r>
            <w:r w:rsidR="00CC4B3D"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Testing of Proportions – One-sample and Two-sample tests for Proportions, Variance,  Correlation  Coefficient  and   Regression Coefficient – Applications and Procedure</w:t>
            </w:r>
            <w:r w:rsidR="00CC4B3D"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 xml:space="preserve"> Chi Square Te</w:t>
            </w:r>
            <w:r w:rsidR="00CC4B3D" w:rsidRPr="00FC4AA1">
              <w:rPr>
                <w:rFonts w:ascii="Times New Roman" w:eastAsia="Batang" w:hAnsi="Times New Roman" w:cs="Times New Roman"/>
                <w:sz w:val="24"/>
                <w:szCs w:val="24"/>
              </w:rPr>
              <w:t xml:space="preserve">st: </w:t>
            </w:r>
            <w:r w:rsidRPr="00FC4AA1">
              <w:rPr>
                <w:rFonts w:ascii="Times New Roman" w:eastAsia="Batang" w:hAnsi="Times New Roman" w:cs="Times New Roman"/>
                <w:sz w:val="24"/>
                <w:szCs w:val="24"/>
              </w:rPr>
              <w:t>Nature and Importance –</w:t>
            </w:r>
            <w:r w:rsidR="00CC4B3D" w:rsidRPr="00FC4AA1">
              <w:rPr>
                <w:rFonts w:ascii="Times New Roman" w:eastAsia="Batang" w:hAnsi="Times New Roman" w:cs="Times New Roman"/>
                <w:sz w:val="24"/>
                <w:szCs w:val="24"/>
              </w:rPr>
              <w:t xml:space="preserve"> </w:t>
            </w:r>
            <w:r w:rsidRPr="00FC4AA1">
              <w:rPr>
                <w:rFonts w:ascii="Times New Roman" w:eastAsia="Batang" w:hAnsi="Times New Roman" w:cs="Times New Roman"/>
                <w:sz w:val="24"/>
                <w:szCs w:val="24"/>
              </w:rPr>
              <w:t>Applications For Test of Goodness of Fit of Distributions, Relationship and Association – Yates Correction.</w:t>
            </w:r>
          </w:p>
        </w:tc>
      </w:tr>
      <w:tr w:rsidR="006676C5" w:rsidRPr="00FC4AA1" w:rsidTr="006676C5">
        <w:tc>
          <w:tcPr>
            <w:tcW w:w="9468" w:type="dxa"/>
            <w:tcBorders>
              <w:top w:val="single" w:sz="4" w:space="0" w:color="auto"/>
              <w:left w:val="single" w:sz="4" w:space="0" w:color="auto"/>
              <w:bottom w:val="single" w:sz="4" w:space="0" w:color="auto"/>
              <w:right w:val="single" w:sz="4" w:space="0" w:color="auto"/>
            </w:tcBorders>
          </w:tcPr>
          <w:p w:rsidR="00F735E1" w:rsidRPr="00FC4AA1" w:rsidRDefault="006676C5" w:rsidP="00CC4B3D">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b/>
                <w:sz w:val="24"/>
                <w:szCs w:val="24"/>
              </w:rPr>
              <w:t>Unit V:</w:t>
            </w:r>
            <w:r w:rsidRPr="00FC4AA1">
              <w:rPr>
                <w:rFonts w:ascii="Times New Roman" w:eastAsia="Batang" w:hAnsi="Times New Roman" w:cs="Times New Roman"/>
                <w:sz w:val="24"/>
                <w:szCs w:val="24"/>
              </w:rPr>
              <w:t xml:space="preserve"> Non-Parametric Tests: Nature and Significance – Sign Test, Run Test, Cohen's Kappa, Siegel-Tukey Test and Mann-Whitney U Test – Concepts and Applications of Canonical Correlation, Heteroscedasticity, Cronbach's Alpha, Factor Analysis, Cluster Analysis and Conjoint Analysis </w:t>
            </w:r>
            <w:r w:rsidR="00F67444" w:rsidRPr="00FC4AA1">
              <w:rPr>
                <w:rFonts w:ascii="Times New Roman" w:eastAsia="Batang" w:hAnsi="Times New Roman" w:cs="Times New Roman"/>
                <w:sz w:val="24"/>
                <w:szCs w:val="24"/>
              </w:rPr>
              <w:t xml:space="preserve"> – </w:t>
            </w:r>
            <w:r w:rsidR="00D03134" w:rsidRPr="00FC4AA1">
              <w:rPr>
                <w:rFonts w:ascii="Times New Roman" w:eastAsia="Batang" w:hAnsi="Times New Roman" w:cs="Times New Roman"/>
                <w:sz w:val="24"/>
                <w:szCs w:val="24"/>
              </w:rPr>
              <w:t>sequential</w:t>
            </w:r>
            <w:r w:rsidR="00F67444" w:rsidRPr="00FC4AA1">
              <w:rPr>
                <w:rFonts w:ascii="Times New Roman" w:eastAsia="Batang" w:hAnsi="Times New Roman" w:cs="Times New Roman"/>
                <w:sz w:val="24"/>
                <w:szCs w:val="24"/>
              </w:rPr>
              <w:t xml:space="preserve"> equation model(SEM)–</w:t>
            </w:r>
            <w:r w:rsidRPr="00FC4AA1">
              <w:rPr>
                <w:rFonts w:ascii="Times New Roman" w:eastAsia="Batang" w:hAnsi="Times New Roman" w:cs="Times New Roman"/>
                <w:sz w:val="24"/>
                <w:szCs w:val="24"/>
              </w:rPr>
              <w:t xml:space="preserve"> Elucidation of Autoregressive Conditional Heteroscedasticity (ARCH) and Autoregressive Moving Average (ARMA) Models.</w:t>
            </w:r>
          </w:p>
        </w:tc>
      </w:tr>
    </w:tbl>
    <w:p w:rsidR="002E7C77" w:rsidRPr="00FC4AA1" w:rsidRDefault="002E7C77" w:rsidP="002E7C77">
      <w:pPr>
        <w:pStyle w:val="PlainText"/>
        <w:jc w:val="both"/>
        <w:rPr>
          <w:rFonts w:ascii="Times New Roman" w:eastAsia="Batang" w:hAnsi="Times New Roman" w:cs="Times New Roman"/>
          <w:b/>
          <w:sz w:val="24"/>
          <w:szCs w:val="24"/>
          <w:u w:val="single"/>
        </w:rPr>
      </w:pPr>
    </w:p>
    <w:p w:rsidR="00F735E1" w:rsidRPr="00FC4AA1" w:rsidRDefault="006676C5" w:rsidP="002E7C77">
      <w:pPr>
        <w:pStyle w:val="PlainText"/>
        <w:jc w:val="both"/>
        <w:rPr>
          <w:rFonts w:ascii="Times New Roman" w:eastAsia="Batang" w:hAnsi="Times New Roman" w:cs="Times New Roman"/>
          <w:b/>
          <w:sz w:val="24"/>
          <w:szCs w:val="24"/>
        </w:rPr>
      </w:pPr>
      <w:r w:rsidRPr="00FC4AA1">
        <w:rPr>
          <w:rFonts w:ascii="Times New Roman" w:eastAsia="Batang" w:hAnsi="Times New Roman" w:cs="Times New Roman"/>
          <w:b/>
          <w:sz w:val="24"/>
          <w:szCs w:val="24"/>
        </w:rPr>
        <w:t xml:space="preserve">Books for </w:t>
      </w:r>
      <w:r w:rsidR="002E7C77" w:rsidRPr="00FC4AA1">
        <w:rPr>
          <w:rFonts w:ascii="Times New Roman" w:eastAsia="Batang" w:hAnsi="Times New Roman" w:cs="Times New Roman"/>
          <w:b/>
          <w:sz w:val="24"/>
          <w:szCs w:val="24"/>
        </w:rPr>
        <w:t>R</w:t>
      </w:r>
      <w:r w:rsidRPr="00FC4AA1">
        <w:rPr>
          <w:rFonts w:ascii="Times New Roman" w:eastAsia="Batang" w:hAnsi="Times New Roman" w:cs="Times New Roman"/>
          <w:b/>
          <w:sz w:val="24"/>
          <w:szCs w:val="24"/>
        </w:rPr>
        <w:t>eference</w:t>
      </w:r>
      <w:r w:rsidR="00F52655">
        <w:rPr>
          <w:rFonts w:ascii="Times New Roman" w:eastAsia="Batang" w:hAnsi="Times New Roman" w:cs="Times New Roman"/>
          <w:b/>
          <w:sz w:val="24"/>
          <w:szCs w:val="24"/>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5017"/>
        <w:gridCol w:w="3935"/>
      </w:tblGrid>
      <w:tr w:rsidR="002E7C77" w:rsidRPr="00FC4AA1" w:rsidTr="00575349">
        <w:tc>
          <w:tcPr>
            <w:tcW w:w="456" w:type="dxa"/>
            <w:tcBorders>
              <w:top w:val="single" w:sz="4" w:space="0" w:color="auto"/>
              <w:left w:val="single" w:sz="4" w:space="0" w:color="auto"/>
              <w:bottom w:val="single" w:sz="4" w:space="0" w:color="auto"/>
              <w:right w:val="single" w:sz="4" w:space="0" w:color="auto"/>
            </w:tcBorders>
          </w:tcPr>
          <w:p w:rsidR="002E7C77" w:rsidRPr="00FC4AA1" w:rsidRDefault="002E7C77" w:rsidP="00CC4B3D">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1</w:t>
            </w:r>
            <w:r w:rsidR="00CC4B3D" w:rsidRPr="00FC4AA1">
              <w:rPr>
                <w:rFonts w:ascii="Times New Roman" w:eastAsia="Batang" w:hAnsi="Times New Roman" w:cs="Times New Roman"/>
                <w:sz w:val="24"/>
                <w:szCs w:val="24"/>
              </w:rPr>
              <w:t>.</w:t>
            </w:r>
          </w:p>
        </w:tc>
        <w:tc>
          <w:tcPr>
            <w:tcW w:w="5052"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 xml:space="preserve"> Modern Business Statistics    </w:t>
            </w:r>
          </w:p>
        </w:tc>
        <w:tc>
          <w:tcPr>
            <w:tcW w:w="3960"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 xml:space="preserve">Ronald L Iman and W.T.Conover  </w:t>
            </w:r>
          </w:p>
        </w:tc>
      </w:tr>
      <w:tr w:rsidR="002E7C77" w:rsidRPr="00FC4AA1" w:rsidTr="00575349">
        <w:tc>
          <w:tcPr>
            <w:tcW w:w="456" w:type="dxa"/>
            <w:tcBorders>
              <w:top w:val="single" w:sz="4" w:space="0" w:color="auto"/>
              <w:left w:val="single" w:sz="4" w:space="0" w:color="auto"/>
              <w:bottom w:val="single" w:sz="4" w:space="0" w:color="auto"/>
              <w:right w:val="single" w:sz="4" w:space="0" w:color="auto"/>
            </w:tcBorders>
          </w:tcPr>
          <w:p w:rsidR="002E7C77" w:rsidRPr="00FC4AA1" w:rsidRDefault="002E7C77" w:rsidP="00CC4B3D">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2</w:t>
            </w:r>
            <w:r w:rsidR="00CC4B3D" w:rsidRPr="00FC4AA1">
              <w:rPr>
                <w:rFonts w:ascii="Times New Roman" w:eastAsia="Batang" w:hAnsi="Times New Roman" w:cs="Times New Roman"/>
                <w:sz w:val="24"/>
                <w:szCs w:val="24"/>
              </w:rPr>
              <w:t>.</w:t>
            </w:r>
          </w:p>
        </w:tc>
        <w:tc>
          <w:tcPr>
            <w:tcW w:w="5052" w:type="dxa"/>
            <w:tcBorders>
              <w:top w:val="single" w:sz="4" w:space="0" w:color="auto"/>
              <w:left w:val="single" w:sz="4" w:space="0" w:color="auto"/>
              <w:bottom w:val="single" w:sz="4" w:space="0" w:color="auto"/>
              <w:right w:val="single" w:sz="4" w:space="0" w:color="auto"/>
            </w:tcBorders>
          </w:tcPr>
          <w:p w:rsidR="002E7C77" w:rsidRPr="00FC4AA1" w:rsidRDefault="002E7C77" w:rsidP="002E7C77">
            <w:r w:rsidRPr="00FC4AA1">
              <w:t>Social Research: Theory, Methods and Techniques</w:t>
            </w:r>
          </w:p>
        </w:tc>
        <w:tc>
          <w:tcPr>
            <w:tcW w:w="3960" w:type="dxa"/>
            <w:tcBorders>
              <w:top w:val="single" w:sz="4" w:space="0" w:color="auto"/>
              <w:left w:val="single" w:sz="4" w:space="0" w:color="auto"/>
              <w:bottom w:val="single" w:sz="4" w:space="0" w:color="auto"/>
              <w:right w:val="single" w:sz="4" w:space="0" w:color="auto"/>
            </w:tcBorders>
          </w:tcPr>
          <w:p w:rsidR="002E7C77" w:rsidRPr="00FC4AA1" w:rsidRDefault="007F5DCE" w:rsidP="002E7C77">
            <w:pPr>
              <w:rPr>
                <w:rFonts w:eastAsia="Batang"/>
              </w:rPr>
            </w:pPr>
            <w:hyperlink r:id="rId8" w:history="1">
              <w:r w:rsidR="002E7C77" w:rsidRPr="00FC4AA1">
                <w:rPr>
                  <w:rStyle w:val="Hyperlink"/>
                  <w:color w:val="auto"/>
                </w:rPr>
                <w:t>Piergiorgio Corbetta</w:t>
              </w:r>
            </w:hyperlink>
          </w:p>
        </w:tc>
      </w:tr>
      <w:tr w:rsidR="002E7C77" w:rsidRPr="00FC4AA1" w:rsidTr="00575349">
        <w:tc>
          <w:tcPr>
            <w:tcW w:w="456" w:type="dxa"/>
            <w:tcBorders>
              <w:top w:val="single" w:sz="4" w:space="0" w:color="auto"/>
              <w:left w:val="single" w:sz="4" w:space="0" w:color="auto"/>
              <w:bottom w:val="single" w:sz="4" w:space="0" w:color="auto"/>
              <w:right w:val="single" w:sz="4" w:space="0" w:color="auto"/>
            </w:tcBorders>
          </w:tcPr>
          <w:p w:rsidR="002E7C77" w:rsidRPr="00FC4AA1" w:rsidRDefault="002E7C77" w:rsidP="00CC4B3D">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3</w:t>
            </w:r>
            <w:r w:rsidR="00CC4B3D" w:rsidRPr="00FC4AA1">
              <w:rPr>
                <w:rFonts w:ascii="Times New Roman" w:eastAsia="Batang" w:hAnsi="Times New Roman" w:cs="Times New Roman"/>
                <w:sz w:val="24"/>
                <w:szCs w:val="24"/>
              </w:rPr>
              <w:t>.</w:t>
            </w:r>
          </w:p>
        </w:tc>
        <w:tc>
          <w:tcPr>
            <w:tcW w:w="5052"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 xml:space="preserve">Statistics for Management     </w:t>
            </w:r>
          </w:p>
        </w:tc>
        <w:tc>
          <w:tcPr>
            <w:tcW w:w="3960"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I.V.Levin</w:t>
            </w:r>
          </w:p>
        </w:tc>
      </w:tr>
      <w:tr w:rsidR="002E7C77" w:rsidRPr="00FC4AA1" w:rsidTr="00575349">
        <w:tc>
          <w:tcPr>
            <w:tcW w:w="456" w:type="dxa"/>
            <w:tcBorders>
              <w:top w:val="single" w:sz="4" w:space="0" w:color="auto"/>
              <w:left w:val="single" w:sz="4" w:space="0" w:color="auto"/>
              <w:bottom w:val="single" w:sz="4" w:space="0" w:color="auto"/>
              <w:right w:val="single" w:sz="4" w:space="0" w:color="auto"/>
            </w:tcBorders>
          </w:tcPr>
          <w:p w:rsidR="002E7C77" w:rsidRPr="00FC4AA1" w:rsidRDefault="002E7C77" w:rsidP="00CC4B3D">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4</w:t>
            </w:r>
            <w:r w:rsidR="00CC4B3D" w:rsidRPr="00FC4AA1">
              <w:rPr>
                <w:rFonts w:ascii="Times New Roman" w:eastAsia="Batang" w:hAnsi="Times New Roman" w:cs="Times New Roman"/>
                <w:sz w:val="24"/>
                <w:szCs w:val="24"/>
              </w:rPr>
              <w:t>.</w:t>
            </w:r>
          </w:p>
        </w:tc>
        <w:tc>
          <w:tcPr>
            <w:tcW w:w="5052"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Statistical Methods for Business and Economics</w:t>
            </w:r>
          </w:p>
        </w:tc>
        <w:tc>
          <w:tcPr>
            <w:tcW w:w="3960"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Patterson</w:t>
            </w:r>
          </w:p>
        </w:tc>
      </w:tr>
      <w:tr w:rsidR="002E7C77" w:rsidRPr="00FC4AA1" w:rsidTr="00575349">
        <w:tc>
          <w:tcPr>
            <w:tcW w:w="456" w:type="dxa"/>
            <w:tcBorders>
              <w:top w:val="single" w:sz="4" w:space="0" w:color="auto"/>
              <w:left w:val="single" w:sz="4" w:space="0" w:color="auto"/>
              <w:bottom w:val="single" w:sz="4" w:space="0" w:color="auto"/>
              <w:right w:val="single" w:sz="4" w:space="0" w:color="auto"/>
            </w:tcBorders>
          </w:tcPr>
          <w:p w:rsidR="002E7C77" w:rsidRPr="00FC4AA1" w:rsidRDefault="002E7C77" w:rsidP="00CC4B3D">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5</w:t>
            </w:r>
            <w:r w:rsidR="00CC4B3D" w:rsidRPr="00FC4AA1">
              <w:rPr>
                <w:rFonts w:ascii="Times New Roman" w:eastAsia="Batang" w:hAnsi="Times New Roman" w:cs="Times New Roman"/>
                <w:sz w:val="24"/>
                <w:szCs w:val="24"/>
              </w:rPr>
              <w:t>.</w:t>
            </w:r>
          </w:p>
        </w:tc>
        <w:tc>
          <w:tcPr>
            <w:tcW w:w="5052"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 xml:space="preserve">Research for Marketing Decisions    </w:t>
            </w:r>
          </w:p>
        </w:tc>
        <w:tc>
          <w:tcPr>
            <w:tcW w:w="3960"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Green and Tull</w:t>
            </w:r>
          </w:p>
        </w:tc>
      </w:tr>
      <w:tr w:rsidR="002E7C77" w:rsidRPr="00FC4AA1" w:rsidTr="00575349">
        <w:tc>
          <w:tcPr>
            <w:tcW w:w="456" w:type="dxa"/>
            <w:tcBorders>
              <w:top w:val="single" w:sz="4" w:space="0" w:color="auto"/>
              <w:left w:val="single" w:sz="4" w:space="0" w:color="auto"/>
              <w:bottom w:val="single" w:sz="4" w:space="0" w:color="auto"/>
              <w:right w:val="single" w:sz="4" w:space="0" w:color="auto"/>
            </w:tcBorders>
          </w:tcPr>
          <w:p w:rsidR="002E7C77" w:rsidRPr="00FC4AA1" w:rsidRDefault="002E7C77" w:rsidP="00CC4B3D">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6</w:t>
            </w:r>
            <w:r w:rsidR="00CC4B3D" w:rsidRPr="00FC4AA1">
              <w:rPr>
                <w:rFonts w:ascii="Times New Roman" w:eastAsia="Batang" w:hAnsi="Times New Roman" w:cs="Times New Roman"/>
                <w:sz w:val="24"/>
                <w:szCs w:val="24"/>
              </w:rPr>
              <w:t>.</w:t>
            </w:r>
          </w:p>
        </w:tc>
        <w:tc>
          <w:tcPr>
            <w:tcW w:w="5052"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 xml:space="preserve">Research Methodology </w:t>
            </w:r>
            <w:r w:rsidR="00F817EA" w:rsidRPr="00FC4AA1">
              <w:rPr>
                <w:rFonts w:ascii="Times New Roman" w:eastAsia="Batang" w:hAnsi="Times New Roman" w:cs="Times New Roman"/>
                <w:sz w:val="24"/>
                <w:szCs w:val="24"/>
              </w:rPr>
              <w:t>–</w:t>
            </w:r>
            <w:r w:rsidRPr="00FC4AA1">
              <w:rPr>
                <w:rFonts w:ascii="Times New Roman" w:eastAsia="Batang" w:hAnsi="Times New Roman" w:cs="Times New Roman"/>
                <w:sz w:val="24"/>
                <w:szCs w:val="24"/>
              </w:rPr>
              <w:t xml:space="preserve"> Methods &amp; Techniques</w:t>
            </w:r>
          </w:p>
        </w:tc>
        <w:tc>
          <w:tcPr>
            <w:tcW w:w="3960"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C.R.Kothari</w:t>
            </w:r>
          </w:p>
        </w:tc>
      </w:tr>
      <w:tr w:rsidR="002E7C77" w:rsidRPr="00FC4AA1" w:rsidTr="00575349">
        <w:tc>
          <w:tcPr>
            <w:tcW w:w="456" w:type="dxa"/>
            <w:tcBorders>
              <w:top w:val="single" w:sz="4" w:space="0" w:color="auto"/>
              <w:left w:val="single" w:sz="4" w:space="0" w:color="auto"/>
              <w:bottom w:val="single" w:sz="4" w:space="0" w:color="auto"/>
              <w:right w:val="single" w:sz="4" w:space="0" w:color="auto"/>
            </w:tcBorders>
          </w:tcPr>
          <w:p w:rsidR="002E7C77" w:rsidRPr="00FC4AA1" w:rsidRDefault="002E7C77" w:rsidP="00CC4B3D">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7</w:t>
            </w:r>
            <w:r w:rsidR="00CC4B3D" w:rsidRPr="00FC4AA1">
              <w:rPr>
                <w:rFonts w:ascii="Times New Roman" w:eastAsia="Batang" w:hAnsi="Times New Roman" w:cs="Times New Roman"/>
                <w:sz w:val="24"/>
                <w:szCs w:val="24"/>
              </w:rPr>
              <w:t>.</w:t>
            </w:r>
          </w:p>
        </w:tc>
        <w:tc>
          <w:tcPr>
            <w:tcW w:w="5052"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 xml:space="preserve">Statistical Methods           </w:t>
            </w:r>
          </w:p>
        </w:tc>
        <w:tc>
          <w:tcPr>
            <w:tcW w:w="3960"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S.P.Gupta</w:t>
            </w:r>
          </w:p>
        </w:tc>
      </w:tr>
      <w:tr w:rsidR="002E7C77" w:rsidRPr="00FC4AA1" w:rsidTr="00575349">
        <w:tc>
          <w:tcPr>
            <w:tcW w:w="456" w:type="dxa"/>
            <w:tcBorders>
              <w:top w:val="single" w:sz="4" w:space="0" w:color="auto"/>
              <w:left w:val="single" w:sz="4" w:space="0" w:color="auto"/>
              <w:bottom w:val="single" w:sz="4" w:space="0" w:color="auto"/>
              <w:right w:val="single" w:sz="4" w:space="0" w:color="auto"/>
            </w:tcBorders>
          </w:tcPr>
          <w:p w:rsidR="002E7C77" w:rsidRPr="00FC4AA1" w:rsidRDefault="002E7C77" w:rsidP="00CC4B3D">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8</w:t>
            </w:r>
            <w:r w:rsidR="00CC4B3D" w:rsidRPr="00FC4AA1">
              <w:rPr>
                <w:rFonts w:ascii="Times New Roman" w:eastAsia="Batang" w:hAnsi="Times New Roman" w:cs="Times New Roman"/>
                <w:sz w:val="24"/>
                <w:szCs w:val="24"/>
              </w:rPr>
              <w:t>.</w:t>
            </w:r>
          </w:p>
        </w:tc>
        <w:tc>
          <w:tcPr>
            <w:tcW w:w="5052"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hAnsi="Times New Roman" w:cs="Times New Roman"/>
                <w:sz w:val="24"/>
                <w:szCs w:val="24"/>
                <w:lang w:val="fr-FR"/>
              </w:rPr>
              <w:t xml:space="preserve">Contemporary Marketing Research                     </w:t>
            </w:r>
          </w:p>
        </w:tc>
        <w:tc>
          <w:tcPr>
            <w:tcW w:w="3960"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hAnsi="Times New Roman" w:cs="Times New Roman"/>
                <w:sz w:val="24"/>
                <w:szCs w:val="24"/>
                <w:lang w:val="fr-FR"/>
              </w:rPr>
              <w:t>Carl McDaniel Jr &amp; Roger Gates</w:t>
            </w:r>
          </w:p>
        </w:tc>
      </w:tr>
      <w:tr w:rsidR="002E7C77" w:rsidRPr="00FC4AA1" w:rsidTr="00575349">
        <w:tc>
          <w:tcPr>
            <w:tcW w:w="456" w:type="dxa"/>
            <w:tcBorders>
              <w:top w:val="single" w:sz="4" w:space="0" w:color="auto"/>
              <w:left w:val="single" w:sz="4" w:space="0" w:color="auto"/>
              <w:bottom w:val="single" w:sz="4" w:space="0" w:color="auto"/>
              <w:right w:val="single" w:sz="4" w:space="0" w:color="auto"/>
            </w:tcBorders>
          </w:tcPr>
          <w:p w:rsidR="002E7C77" w:rsidRPr="00FC4AA1" w:rsidRDefault="002E7C77" w:rsidP="00CC4B3D">
            <w:pPr>
              <w:pStyle w:val="PlainText"/>
              <w:jc w:val="center"/>
              <w:rPr>
                <w:rFonts w:ascii="Times New Roman" w:eastAsia="Batang" w:hAnsi="Times New Roman" w:cs="Times New Roman"/>
                <w:sz w:val="24"/>
                <w:szCs w:val="24"/>
              </w:rPr>
            </w:pPr>
            <w:r w:rsidRPr="00FC4AA1">
              <w:rPr>
                <w:rFonts w:ascii="Times New Roman" w:eastAsia="Batang" w:hAnsi="Times New Roman" w:cs="Times New Roman"/>
                <w:sz w:val="24"/>
                <w:szCs w:val="24"/>
              </w:rPr>
              <w:t>9</w:t>
            </w:r>
            <w:r w:rsidR="00CC4B3D" w:rsidRPr="00FC4AA1">
              <w:rPr>
                <w:rFonts w:ascii="Times New Roman" w:eastAsia="Batang" w:hAnsi="Times New Roman" w:cs="Times New Roman"/>
                <w:sz w:val="24"/>
                <w:szCs w:val="24"/>
              </w:rPr>
              <w:t>.</w:t>
            </w:r>
          </w:p>
        </w:tc>
        <w:tc>
          <w:tcPr>
            <w:tcW w:w="5052"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 xml:space="preserve">Methods of Statistical Analysis       </w:t>
            </w:r>
          </w:p>
        </w:tc>
        <w:tc>
          <w:tcPr>
            <w:tcW w:w="3960"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P.S.Grewal</w:t>
            </w:r>
          </w:p>
        </w:tc>
      </w:tr>
      <w:tr w:rsidR="002E7C77" w:rsidRPr="00FC4AA1" w:rsidTr="00575349">
        <w:trPr>
          <w:trHeight w:val="242"/>
        </w:trPr>
        <w:tc>
          <w:tcPr>
            <w:tcW w:w="456" w:type="dxa"/>
            <w:tcBorders>
              <w:top w:val="single" w:sz="4" w:space="0" w:color="auto"/>
              <w:left w:val="single" w:sz="4" w:space="0" w:color="auto"/>
              <w:bottom w:val="single" w:sz="4" w:space="0" w:color="auto"/>
              <w:right w:val="single" w:sz="4" w:space="0" w:color="auto"/>
            </w:tcBorders>
          </w:tcPr>
          <w:p w:rsidR="002E7C77" w:rsidRPr="00FC4AA1" w:rsidRDefault="002E7C77" w:rsidP="00CC4B3D">
            <w:pPr>
              <w:jc w:val="center"/>
              <w:rPr>
                <w:rFonts w:eastAsia="Batang"/>
              </w:rPr>
            </w:pPr>
            <w:r w:rsidRPr="00FC4AA1">
              <w:rPr>
                <w:rFonts w:eastAsia="Batang"/>
              </w:rPr>
              <w:t>10</w:t>
            </w:r>
            <w:r w:rsidR="00CC4B3D" w:rsidRPr="00FC4AA1">
              <w:rPr>
                <w:rFonts w:eastAsia="Batang"/>
              </w:rPr>
              <w:t>.</w:t>
            </w:r>
          </w:p>
        </w:tc>
        <w:tc>
          <w:tcPr>
            <w:tcW w:w="5052"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 xml:space="preserve">Fundamentals of Statistics    </w:t>
            </w:r>
          </w:p>
        </w:tc>
        <w:tc>
          <w:tcPr>
            <w:tcW w:w="3960"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S.C.Gupta</w:t>
            </w:r>
          </w:p>
        </w:tc>
      </w:tr>
    </w:tbl>
    <w:p w:rsidR="00F735E1" w:rsidRPr="00FC4AA1" w:rsidRDefault="00F735E1" w:rsidP="00F817EA">
      <w:pPr>
        <w:jc w:val="center"/>
        <w:rPr>
          <w:iCs/>
        </w:rPr>
      </w:pPr>
    </w:p>
    <w:p w:rsidR="00F817EA" w:rsidRPr="00FC4AA1" w:rsidRDefault="00F817EA" w:rsidP="00F817EA">
      <w:pPr>
        <w:jc w:val="center"/>
      </w:pPr>
      <w:r w:rsidRPr="00FC4AA1">
        <w:rPr>
          <w:iCs/>
        </w:rPr>
        <w:t>♣♣♣♣♣♣♣♣♣♣</w:t>
      </w:r>
    </w:p>
    <w:p w:rsidR="002E7C77" w:rsidRDefault="00100862" w:rsidP="002E7C77">
      <w:pPr>
        <w:jc w:val="center"/>
        <w:rPr>
          <w:rFonts w:eastAsia="Batang"/>
          <w:b/>
          <w:bCs/>
        </w:rPr>
      </w:pPr>
      <w:r w:rsidRPr="00FC4AA1">
        <w:rPr>
          <w:rFonts w:eastAsia="Batang"/>
          <w:b/>
          <w:bCs/>
        </w:rPr>
        <w:br w:type="page"/>
      </w:r>
      <w:r w:rsidR="00F52655">
        <w:rPr>
          <w:rFonts w:eastAsia="Batang"/>
          <w:b/>
          <w:bCs/>
        </w:rPr>
        <w:t>I YEAR – I SEMESTER</w:t>
      </w:r>
    </w:p>
    <w:p w:rsidR="00F52655" w:rsidRDefault="00F52655" w:rsidP="002E7C77">
      <w:pPr>
        <w:jc w:val="center"/>
        <w:rPr>
          <w:rFonts w:eastAsia="Batang"/>
          <w:b/>
          <w:bCs/>
        </w:rPr>
      </w:pPr>
      <w:r>
        <w:rPr>
          <w:rFonts w:eastAsia="Batang"/>
          <w:b/>
          <w:bCs/>
        </w:rPr>
        <w:t>COURSE CODE: 7PCO1C3</w:t>
      </w:r>
    </w:p>
    <w:p w:rsidR="00F52655" w:rsidRPr="00FC4AA1" w:rsidRDefault="00F52655" w:rsidP="002E7C77">
      <w:pPr>
        <w:jc w:val="center"/>
      </w:pPr>
    </w:p>
    <w:p w:rsidR="002E7C77" w:rsidRPr="00FC4AA1" w:rsidRDefault="00F52655" w:rsidP="002E7C77">
      <w:pPr>
        <w:pStyle w:val="PlainText"/>
        <w:jc w:val="center"/>
        <w:rPr>
          <w:rFonts w:ascii="Times New Roman" w:eastAsia="Batang" w:hAnsi="Times New Roman" w:cs="Times New Roman"/>
          <w:b/>
          <w:bCs/>
          <w:sz w:val="24"/>
          <w:szCs w:val="24"/>
        </w:rPr>
      </w:pPr>
      <w:r>
        <w:rPr>
          <w:rFonts w:ascii="Times New Roman" w:eastAsia="Batang" w:hAnsi="Times New Roman" w:cs="Times New Roman"/>
          <w:b/>
          <w:bCs/>
          <w:sz w:val="24"/>
          <w:szCs w:val="24"/>
        </w:rPr>
        <w:t xml:space="preserve">CORE COURSE – III - </w:t>
      </w:r>
      <w:r w:rsidR="002E7C77" w:rsidRPr="00FC4AA1">
        <w:rPr>
          <w:rFonts w:ascii="Times New Roman" w:eastAsia="Batang" w:hAnsi="Times New Roman" w:cs="Times New Roman"/>
          <w:b/>
          <w:bCs/>
          <w:sz w:val="24"/>
          <w:szCs w:val="24"/>
        </w:rPr>
        <w:t xml:space="preserve">PROFESSIONAL COMPETENCY DEVELOPMENT </w:t>
      </w:r>
    </w:p>
    <w:p w:rsidR="002E7C77" w:rsidRPr="00FC4AA1" w:rsidRDefault="002E7C77" w:rsidP="002E7C77">
      <w:pPr>
        <w:pStyle w:val="PlainText"/>
        <w:jc w:val="center"/>
        <w:rPr>
          <w:rFonts w:ascii="Times New Roman" w:eastAsia="Batang" w:hAnsi="Times New Roman" w:cs="Times New Roman"/>
          <w:b/>
          <w:bCs/>
          <w:sz w:val="24"/>
          <w:szCs w:val="24"/>
        </w:rPr>
      </w:pPr>
      <w:r w:rsidRPr="00FC4AA1">
        <w:rPr>
          <w:rFonts w:ascii="Times New Roman" w:eastAsia="Batang" w:hAnsi="Times New Roman" w:cs="Times New Roman"/>
          <w:b/>
          <w:bCs/>
          <w:sz w:val="24"/>
          <w:szCs w:val="24"/>
        </w:rPr>
        <w:t>(No Unive</w:t>
      </w:r>
      <w:r w:rsidR="00722DC6" w:rsidRPr="00FC4AA1">
        <w:rPr>
          <w:rFonts w:ascii="Times New Roman" w:eastAsia="Batang" w:hAnsi="Times New Roman" w:cs="Times New Roman"/>
          <w:b/>
          <w:bCs/>
          <w:sz w:val="24"/>
          <w:szCs w:val="24"/>
        </w:rPr>
        <w:t>rsity Written Examination. CIA &amp; Viva Voce</w:t>
      </w:r>
      <w:r w:rsidRPr="00FC4AA1">
        <w:rPr>
          <w:rFonts w:ascii="Times New Roman" w:eastAsia="Batang" w:hAnsi="Times New Roman" w:cs="Times New Roman"/>
          <w:b/>
          <w:bCs/>
          <w:sz w:val="24"/>
          <w:szCs w:val="24"/>
        </w:rPr>
        <w:t xml:space="preserve"> Based Course)</w:t>
      </w:r>
    </w:p>
    <w:p w:rsidR="002E7C77" w:rsidRPr="00FC4AA1" w:rsidRDefault="002E7C77" w:rsidP="002E7C77">
      <w:pPr>
        <w:pStyle w:val="PlainText"/>
        <w:jc w:val="both"/>
        <w:rPr>
          <w:rFonts w:ascii="Times New Roman" w:eastAsia="Batang" w:hAnsi="Times New Roman" w:cs="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2E7C77" w:rsidRPr="00FC4AA1">
        <w:tc>
          <w:tcPr>
            <w:tcW w:w="9464" w:type="dxa"/>
            <w:tcBorders>
              <w:top w:val="single" w:sz="4" w:space="0" w:color="auto"/>
              <w:left w:val="single" w:sz="4" w:space="0" w:color="auto"/>
              <w:bottom w:val="single" w:sz="4" w:space="0" w:color="auto"/>
              <w:right w:val="single" w:sz="4" w:space="0" w:color="auto"/>
            </w:tcBorders>
          </w:tcPr>
          <w:p w:rsidR="002E7C77" w:rsidRPr="00FC4AA1" w:rsidRDefault="002E7C77" w:rsidP="00055228">
            <w:pPr>
              <w:jc w:val="both"/>
            </w:pPr>
            <w:r w:rsidRPr="00FC4AA1">
              <w:rPr>
                <w:b/>
              </w:rPr>
              <w:t>Course Description:</w:t>
            </w:r>
            <w:r w:rsidRPr="00FC4AA1">
              <w:t xml:space="preserve"> This course is Workshop based wherein the student scholars are given an opportunity to learn, try and sharpen their professional skills that are required in an academic career like inquisitiveness in keeping abreast of the contemporary issues in business, commerce and trade, pedagogical strategies, classroom communication and use of technological aids in teaching, learning and research.</w:t>
            </w:r>
          </w:p>
        </w:tc>
      </w:tr>
    </w:tbl>
    <w:p w:rsidR="002E7C77" w:rsidRPr="00FC4AA1" w:rsidRDefault="002E7C77" w:rsidP="002E7C77">
      <w:pPr>
        <w:pStyle w:val="BodyText3"/>
        <w:jc w:val="both"/>
        <w:rPr>
          <w:sz w:val="24"/>
        </w:rPr>
      </w:pPr>
    </w:p>
    <w:p w:rsidR="00055228" w:rsidRPr="00FC4AA1" w:rsidRDefault="00055228" w:rsidP="002E7C77">
      <w:pPr>
        <w:pStyle w:val="BodyText3"/>
        <w:jc w:val="both"/>
        <w:rPr>
          <w:sz w:val="24"/>
        </w:rPr>
      </w:pPr>
      <w:r w:rsidRPr="00FC4AA1">
        <w:rPr>
          <w:sz w:val="24"/>
        </w:rPr>
        <w:t>Course Objectives</w:t>
      </w:r>
    </w:p>
    <w:p w:rsidR="002E7C77" w:rsidRPr="00FC4AA1" w:rsidRDefault="002E7C77" w:rsidP="002E7C77">
      <w:pPr>
        <w:pStyle w:val="BodyText3"/>
        <w:jc w:val="both"/>
        <w:rPr>
          <w:sz w:val="24"/>
        </w:rPr>
      </w:pPr>
      <w:r w:rsidRPr="00FC4AA1">
        <w:rPr>
          <w:sz w:val="24"/>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2E7C77" w:rsidRPr="00FC4AA1">
        <w:tc>
          <w:tcPr>
            <w:tcW w:w="9468"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autoSpaceDE w:val="0"/>
              <w:autoSpaceDN w:val="0"/>
              <w:adjustRightInd w:val="0"/>
              <w:jc w:val="both"/>
              <w:rPr>
                <w:rFonts w:eastAsia="Calibri"/>
                <w:lang w:val="en-IN" w:eastAsia="en-IN"/>
              </w:rPr>
            </w:pPr>
            <w:r w:rsidRPr="00FC4AA1">
              <w:rPr>
                <w:rFonts w:eastAsia="Calibri"/>
                <w:lang w:val="en-IN" w:eastAsia="en-IN"/>
              </w:rPr>
              <w:t xml:space="preserve"> 1. </w:t>
            </w:r>
            <w:r w:rsidRPr="00FC4AA1">
              <w:t xml:space="preserve">To build and broaden the General Awareness level of learners in the fields of </w:t>
            </w:r>
            <w:r w:rsidRPr="00FC4AA1">
              <w:tab/>
              <w:t>economy, polity, society and business.</w:t>
            </w:r>
          </w:p>
        </w:tc>
      </w:tr>
      <w:tr w:rsidR="002E7C77" w:rsidRPr="00FC4AA1">
        <w:tc>
          <w:tcPr>
            <w:tcW w:w="9468"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autoSpaceDE w:val="0"/>
              <w:autoSpaceDN w:val="0"/>
              <w:adjustRightInd w:val="0"/>
              <w:jc w:val="both"/>
              <w:rPr>
                <w:rFonts w:eastAsia="Calibri"/>
                <w:lang w:val="en-IN" w:eastAsia="en-IN"/>
              </w:rPr>
            </w:pPr>
            <w:r w:rsidRPr="00FC4AA1">
              <w:rPr>
                <w:rFonts w:eastAsia="Calibri"/>
                <w:lang w:val="en-IN" w:eastAsia="en-IN"/>
              </w:rPr>
              <w:t>2.</w:t>
            </w:r>
            <w:r w:rsidRPr="00FC4AA1">
              <w:t xml:space="preserve"> To facilitate the use of electronic gadgets and Internet in improving the teaching – learning and research process.</w:t>
            </w:r>
          </w:p>
        </w:tc>
      </w:tr>
      <w:tr w:rsidR="002E7C77" w:rsidRPr="00FC4AA1">
        <w:tc>
          <w:tcPr>
            <w:tcW w:w="9468"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autoSpaceDE w:val="0"/>
              <w:autoSpaceDN w:val="0"/>
              <w:adjustRightInd w:val="0"/>
              <w:jc w:val="both"/>
              <w:rPr>
                <w:rFonts w:eastAsia="Calibri"/>
                <w:lang w:val="en-IN" w:eastAsia="en-IN"/>
              </w:rPr>
            </w:pPr>
            <w:r w:rsidRPr="00FC4AA1">
              <w:rPr>
                <w:bCs/>
              </w:rPr>
              <w:t xml:space="preserve">3. </w:t>
            </w:r>
            <w:r w:rsidRPr="00FC4AA1">
              <w:t>To develop the classroom communication and presentation skills.</w:t>
            </w:r>
          </w:p>
        </w:tc>
      </w:tr>
      <w:tr w:rsidR="002E7C77" w:rsidRPr="00FC4AA1">
        <w:tc>
          <w:tcPr>
            <w:tcW w:w="9468"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autoSpaceDE w:val="0"/>
              <w:autoSpaceDN w:val="0"/>
              <w:adjustRightInd w:val="0"/>
              <w:jc w:val="both"/>
              <w:rPr>
                <w:bCs/>
              </w:rPr>
            </w:pPr>
            <w:r w:rsidRPr="00FC4AA1">
              <w:rPr>
                <w:bCs/>
              </w:rPr>
              <w:t xml:space="preserve">4. </w:t>
            </w:r>
            <w:r w:rsidRPr="00FC4AA1">
              <w:t>To enthuse the learners to try and adopt various pedagogical strategies.</w:t>
            </w:r>
            <w:r w:rsidRPr="00FC4AA1">
              <w:rPr>
                <w:bCs/>
              </w:rPr>
              <w:t xml:space="preserve"> </w:t>
            </w:r>
          </w:p>
        </w:tc>
      </w:tr>
    </w:tbl>
    <w:p w:rsidR="00055228" w:rsidRPr="00FC4AA1" w:rsidRDefault="00055228" w:rsidP="002E7C77">
      <w:pPr>
        <w:pStyle w:val="BodyText3"/>
        <w:jc w:val="both"/>
        <w:rPr>
          <w:sz w:val="24"/>
        </w:rPr>
      </w:pPr>
    </w:p>
    <w:p w:rsidR="00055228" w:rsidRPr="00FC4AA1" w:rsidRDefault="00055228" w:rsidP="002E7C77">
      <w:pPr>
        <w:pStyle w:val="BodyText3"/>
        <w:jc w:val="both"/>
        <w:rPr>
          <w:sz w:val="24"/>
        </w:rPr>
      </w:pPr>
      <w:r w:rsidRPr="00FC4AA1">
        <w:rPr>
          <w:sz w:val="24"/>
        </w:rPr>
        <w:t>Course Outcome</w:t>
      </w:r>
      <w:r w:rsidR="00722DC6" w:rsidRPr="00FC4AA1">
        <w:rPr>
          <w:sz w:val="24"/>
        </w:rPr>
        <w:t>s</w:t>
      </w:r>
      <w:r w:rsidR="002E7C77" w:rsidRPr="00FC4AA1">
        <w:rPr>
          <w:sz w:val="24"/>
        </w:rPr>
        <w:t xml:space="preserve">:  </w:t>
      </w:r>
      <w:r w:rsidR="002E7C77" w:rsidRPr="00FC4AA1">
        <w:rPr>
          <w:b w:val="0"/>
          <w:bCs w:val="0"/>
          <w:sz w:val="24"/>
        </w:rPr>
        <w:t>The learners should be able to:</w:t>
      </w:r>
      <w:r w:rsidR="002E7C77" w:rsidRPr="00FC4AA1">
        <w:rPr>
          <w:sz w:val="24"/>
        </w:rPr>
        <w:t xml:space="preserve">       </w:t>
      </w:r>
    </w:p>
    <w:p w:rsidR="002E7C77" w:rsidRPr="00FC4AA1" w:rsidRDefault="002E7C77" w:rsidP="002E7C77">
      <w:pPr>
        <w:pStyle w:val="BodyText3"/>
        <w:jc w:val="both"/>
        <w:rPr>
          <w:b w:val="0"/>
          <w:bCs w:val="0"/>
          <w:sz w:val="24"/>
        </w:rPr>
      </w:pPr>
      <w:r w:rsidRPr="00FC4AA1">
        <w:rPr>
          <w:sz w:val="24"/>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2E7C77" w:rsidRPr="00FC4AA1">
        <w:tc>
          <w:tcPr>
            <w:tcW w:w="9468"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jc w:val="both"/>
            </w:pPr>
            <w:r w:rsidRPr="00FC4AA1">
              <w:t>1. Demonstrate and articulate the competency set of an effective teacher in the present context</w:t>
            </w:r>
            <w:r w:rsidR="00367116" w:rsidRPr="00FC4AA1">
              <w:t>.</w:t>
            </w:r>
          </w:p>
          <w:p w:rsidR="002E7C77" w:rsidRPr="00FC4AA1" w:rsidRDefault="002E7C77" w:rsidP="002E7C77">
            <w:pPr>
              <w:jc w:val="both"/>
            </w:pPr>
            <w:r w:rsidRPr="00FC4AA1">
              <w:t>2. Enhance the professional use of Internet and electronic devices like LCD and Laptops</w:t>
            </w:r>
            <w:r w:rsidR="00367116" w:rsidRPr="00FC4AA1">
              <w:t>.</w:t>
            </w:r>
          </w:p>
          <w:p w:rsidR="002E7C77" w:rsidRPr="00FC4AA1" w:rsidRDefault="002E7C77" w:rsidP="002E7C77">
            <w:pPr>
              <w:jc w:val="both"/>
            </w:pPr>
            <w:r w:rsidRPr="00FC4AA1">
              <w:t xml:space="preserve">3. Adopt effective ways of inspiring the audience to learn to learn, unlearn and </w:t>
            </w:r>
            <w:r w:rsidRPr="00FC4AA1">
              <w:tab/>
              <w:t>relearn</w:t>
            </w:r>
            <w:r w:rsidR="00367116" w:rsidRPr="00FC4AA1">
              <w:t>.</w:t>
            </w:r>
            <w:r w:rsidRPr="00FC4AA1">
              <w:t xml:space="preserve"> </w:t>
            </w:r>
          </w:p>
        </w:tc>
      </w:tr>
    </w:tbl>
    <w:p w:rsidR="00055228" w:rsidRPr="00FC4AA1" w:rsidRDefault="00055228" w:rsidP="002E7C77">
      <w:pPr>
        <w:jc w:val="both"/>
        <w:rPr>
          <w:b/>
        </w:rPr>
      </w:pPr>
    </w:p>
    <w:p w:rsidR="002E7C77" w:rsidRPr="00FC4AA1" w:rsidRDefault="002E7C77" w:rsidP="002E7C77">
      <w:pPr>
        <w:jc w:val="both"/>
        <w:rPr>
          <w:b/>
        </w:rPr>
      </w:pPr>
      <w:r w:rsidRPr="00FC4AA1">
        <w:rPr>
          <w:b/>
        </w:rPr>
        <w:t>Assessment and Award of Marks</w:t>
      </w:r>
    </w:p>
    <w:p w:rsidR="00055228" w:rsidRPr="00FC4AA1" w:rsidRDefault="00055228" w:rsidP="002E7C77">
      <w:pPr>
        <w:jc w:val="both"/>
        <w:rPr>
          <w:b/>
        </w:rPr>
      </w:pPr>
    </w:p>
    <w:p w:rsidR="002E7C77" w:rsidRPr="00FC4AA1" w:rsidRDefault="002E7C77" w:rsidP="00F52655">
      <w:pPr>
        <w:ind w:firstLine="720"/>
        <w:jc w:val="both"/>
      </w:pPr>
      <w:r w:rsidRPr="00FC4AA1">
        <w:t>The Faculty in Charge of this Course will do Continuous Internal Assessment of the involvement and performance of the learners and award marks for a total of 75 marks. At the end of the semester, there will be a Viva Voce to ascertain the learning of the student scholars and the skills acquired or developed out of this exercise. The Viva Voce will carry a maximum of 25 marks. A student must secure a minimum of 30 marks in the CIA and</w:t>
      </w:r>
      <w:r w:rsidR="00055228" w:rsidRPr="00FC4AA1">
        <w:t xml:space="preserve"> 10 marks in the Viva Voce and </w:t>
      </w:r>
      <w:r w:rsidRPr="00FC4AA1">
        <w:t>put together a total of 50 marks out of 100 marks to pass this workshop. Students who fail in the Viva Voce or found absent will have to appear for the Viva Voce in the ensuing semester or year as decided by the Head of the Department</w:t>
      </w:r>
      <w:r w:rsidR="00722DC6" w:rsidRPr="00FC4AA1">
        <w:t xml:space="preserve"> &amp; Principal</w:t>
      </w:r>
      <w:r w:rsidRPr="00FC4AA1">
        <w:t xml:space="preserve">.  The Viva Voce will be conducted by a panel of three members comprising the Head of the Department, One External Examiner and the Faculty in Charge of the </w:t>
      </w:r>
      <w:r w:rsidR="00722DC6" w:rsidRPr="00FC4AA1">
        <w:t>Course</w:t>
      </w:r>
      <w:r w:rsidRPr="00FC4AA1">
        <w:t>.</w:t>
      </w:r>
    </w:p>
    <w:p w:rsidR="006676C5" w:rsidRPr="00FC4AA1" w:rsidRDefault="006676C5" w:rsidP="002E7C77">
      <w:pPr>
        <w:jc w:val="both"/>
        <w:rPr>
          <w:b/>
        </w:rPr>
      </w:pPr>
    </w:p>
    <w:p w:rsidR="00DB3B71" w:rsidRPr="00FC4AA1" w:rsidRDefault="00DB3B71">
      <w:pPr>
        <w:rPr>
          <w:b/>
        </w:rPr>
      </w:pPr>
      <w:r w:rsidRPr="00FC4AA1">
        <w:rPr>
          <w:b/>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676C5" w:rsidRPr="00FC4AA1" w:rsidTr="006676C5">
        <w:tc>
          <w:tcPr>
            <w:tcW w:w="9288" w:type="dxa"/>
          </w:tcPr>
          <w:p w:rsidR="006676C5" w:rsidRPr="00FC4AA1" w:rsidRDefault="00055228" w:rsidP="00055228">
            <w:pPr>
              <w:jc w:val="both"/>
              <w:rPr>
                <w:b/>
              </w:rPr>
            </w:pPr>
            <w:r w:rsidRPr="00FC4AA1">
              <w:rPr>
                <w:b/>
              </w:rPr>
              <w:br w:type="page"/>
            </w:r>
            <w:r w:rsidR="002E7C77" w:rsidRPr="00FC4AA1">
              <w:rPr>
                <w:rFonts w:eastAsia="Batang"/>
                <w:b/>
              </w:rPr>
              <w:t xml:space="preserve"> </w:t>
            </w:r>
            <w:r w:rsidR="006676C5" w:rsidRPr="00FC4AA1">
              <w:rPr>
                <w:rFonts w:eastAsia="Batang"/>
                <w:b/>
              </w:rPr>
              <w:t xml:space="preserve">SYLLABUS: </w:t>
            </w:r>
            <w:r w:rsidR="006676C5" w:rsidRPr="00FC4AA1">
              <w:rPr>
                <w:rFonts w:eastAsia="Batang"/>
                <w:b/>
                <w:bCs/>
              </w:rPr>
              <w:t>PROFESSIONAL COMPETENCY DEVELOPMENT</w:t>
            </w:r>
          </w:p>
        </w:tc>
      </w:tr>
      <w:tr w:rsidR="006676C5" w:rsidRPr="00FC4AA1" w:rsidTr="006676C5">
        <w:tc>
          <w:tcPr>
            <w:tcW w:w="9288" w:type="dxa"/>
          </w:tcPr>
          <w:p w:rsidR="006676C5" w:rsidRPr="00FC4AA1" w:rsidRDefault="006676C5" w:rsidP="00055228">
            <w:pPr>
              <w:jc w:val="both"/>
              <w:rPr>
                <w:b/>
              </w:rPr>
            </w:pPr>
            <w:r w:rsidRPr="00FC4AA1">
              <w:rPr>
                <w:b/>
              </w:rPr>
              <w:t>Unit I: General Awareness</w:t>
            </w:r>
          </w:p>
          <w:p w:rsidR="006676C5" w:rsidRPr="00FC4AA1" w:rsidRDefault="006676C5" w:rsidP="00367116">
            <w:pPr>
              <w:jc w:val="both"/>
            </w:pPr>
            <w:r w:rsidRPr="00FC4AA1">
              <w:t>Individual and Group Presentations on Contemporary Economic, Social and Business Issues – Reports on Industry, Trade, Investment and Export – Import Trends – Comparative Studies of Countries and Economies – Presentations on Recent Research Problems in the Chosen Areas of Specialization.</w:t>
            </w:r>
          </w:p>
        </w:tc>
      </w:tr>
      <w:tr w:rsidR="006676C5" w:rsidRPr="00FC4AA1" w:rsidTr="006676C5">
        <w:tc>
          <w:tcPr>
            <w:tcW w:w="9288" w:type="dxa"/>
          </w:tcPr>
          <w:p w:rsidR="006676C5" w:rsidRPr="00FC4AA1" w:rsidRDefault="006676C5" w:rsidP="00055228">
            <w:pPr>
              <w:jc w:val="both"/>
              <w:rPr>
                <w:b/>
              </w:rPr>
            </w:pPr>
            <w:r w:rsidRPr="00FC4AA1">
              <w:rPr>
                <w:b/>
              </w:rPr>
              <w:t>Unit II: Internet and Computers in Teaching – Learning and Research</w:t>
            </w:r>
          </w:p>
          <w:p w:rsidR="006676C5" w:rsidRPr="00FC4AA1" w:rsidRDefault="006676C5" w:rsidP="00367116">
            <w:pPr>
              <w:jc w:val="both"/>
            </w:pPr>
            <w:r w:rsidRPr="00FC4AA1">
              <w:t>Computer Lab Sessions to Demonstrate Use of Online Journals – Sourcing of Online Research Articles from Databases like EBSCO, Emerald Insight, PROWESS, Elsevier Science Direct, etc., – Subscribing to Online Research Forums like DocSig, Corporate Research Forum, SSRN, Global Development Network (GDN), etc. – Preparing Professional PowerPoint Presentations</w:t>
            </w:r>
          </w:p>
        </w:tc>
      </w:tr>
      <w:tr w:rsidR="006676C5" w:rsidRPr="00FC4AA1" w:rsidTr="006676C5">
        <w:trPr>
          <w:trHeight w:val="980"/>
        </w:trPr>
        <w:tc>
          <w:tcPr>
            <w:tcW w:w="9288" w:type="dxa"/>
          </w:tcPr>
          <w:p w:rsidR="006676C5" w:rsidRPr="00FC4AA1" w:rsidRDefault="006676C5" w:rsidP="00055228">
            <w:pPr>
              <w:jc w:val="both"/>
              <w:rPr>
                <w:b/>
              </w:rPr>
            </w:pPr>
            <w:r w:rsidRPr="00FC4AA1">
              <w:rPr>
                <w:b/>
              </w:rPr>
              <w:t>Unit III: Classroom Communication &amp;  Pedagogical Skills</w:t>
            </w:r>
          </w:p>
          <w:p w:rsidR="006676C5" w:rsidRPr="00FC4AA1" w:rsidRDefault="006676C5" w:rsidP="00776E5F">
            <w:pPr>
              <w:jc w:val="both"/>
            </w:pPr>
            <w:r w:rsidRPr="00FC4AA1">
              <w:t>Testing of Conceptual Clarity through Quizzing, Mentoring and Tutoring Skills to help Slow Learners – Nuances of Written Communication in Preparing Lecture Notes, Case-let and Case Writing for Classroom Use</w:t>
            </w:r>
            <w:r w:rsidR="00DB3B71" w:rsidRPr="00FC4AA1">
              <w:t xml:space="preserve"> –</w:t>
            </w:r>
            <w:r w:rsidRPr="00FC4AA1">
              <w:t xml:space="preserve"> Enhancing Active Listening and Learning of the Learners</w:t>
            </w:r>
            <w:r w:rsidR="00DB3B71" w:rsidRPr="00FC4AA1">
              <w:t xml:space="preserve"> –</w:t>
            </w:r>
            <w:r w:rsidRPr="00FC4AA1">
              <w:t xml:space="preserve"> Use of Case Study Method, Situational Analysis Method and In-basket Exercises in Teaching – Use of Multimedia Tools like LCD Projectors and Laptops for Presentations and Interactive Instructions – Games and Simulation Relevant to the Area of Specialization – Student Performance Measurement Methods like Grading, Relative Grading, Percentile Method and Measurement Indicators like Mean, Median and Standard Deviation of Students’ Scores in Examinations</w:t>
            </w:r>
            <w:r w:rsidR="007C011C" w:rsidRPr="00FC4AA1">
              <w:t xml:space="preserve"> </w:t>
            </w:r>
            <w:r w:rsidR="007C011C" w:rsidRPr="00FC4AA1">
              <w:rPr>
                <w:rFonts w:eastAsia="Batang"/>
              </w:rPr>
              <w:t>– Articulation – presentations skill –</w:t>
            </w:r>
            <w:r w:rsidR="00776E5F" w:rsidRPr="00FC4AA1">
              <w:rPr>
                <w:rFonts w:eastAsia="Batang"/>
              </w:rPr>
              <w:t>A</w:t>
            </w:r>
            <w:r w:rsidR="007C011C" w:rsidRPr="00FC4AA1">
              <w:rPr>
                <w:rFonts w:eastAsia="Batang"/>
              </w:rPr>
              <w:t>udience management.</w:t>
            </w:r>
          </w:p>
        </w:tc>
      </w:tr>
      <w:tr w:rsidR="006676C5" w:rsidRPr="00FC4AA1" w:rsidTr="006676C5">
        <w:tc>
          <w:tcPr>
            <w:tcW w:w="9288" w:type="dxa"/>
          </w:tcPr>
          <w:p w:rsidR="006676C5" w:rsidRPr="00FC4AA1" w:rsidRDefault="006676C5" w:rsidP="00575349">
            <w:pPr>
              <w:jc w:val="both"/>
              <w:rPr>
                <w:b/>
              </w:rPr>
            </w:pPr>
            <w:r w:rsidRPr="00FC4AA1">
              <w:rPr>
                <w:b/>
              </w:rPr>
              <w:t>Unit IV: Research Article Writing Skills</w:t>
            </w:r>
          </w:p>
          <w:p w:rsidR="006676C5" w:rsidRPr="00FC4AA1" w:rsidRDefault="006676C5" w:rsidP="00DB3B71">
            <w:pPr>
              <w:jc w:val="both"/>
            </w:pPr>
            <w:r w:rsidRPr="00FC4AA1">
              <w:t>Presentations on Review of Research Articles in Chosen Areas – Analyzing and Understanding Styles and Formats of Articles in Refereed National and Internationa</w:t>
            </w:r>
            <w:r w:rsidR="00DB3B71" w:rsidRPr="00FC4AA1">
              <w:t>l Journals</w:t>
            </w:r>
            <w:r w:rsidRPr="00FC4AA1">
              <w:t>– Abstract, Keywords, Footnote, Endnote and Citation Styles in Articles – Cross referencing – Preparation of Articles for Magazines, Business News Papers  and Journals</w:t>
            </w:r>
            <w:r w:rsidR="001563FE" w:rsidRPr="00FC4AA1">
              <w:rPr>
                <w:rFonts w:eastAsia="Batang"/>
              </w:rPr>
              <w:t>–</w:t>
            </w:r>
            <w:r w:rsidR="003B58F2" w:rsidRPr="00FC4AA1">
              <w:rPr>
                <w:rFonts w:eastAsia="Batang"/>
              </w:rPr>
              <w:t xml:space="preserve">Book and thesis review - </w:t>
            </w:r>
            <w:r w:rsidR="001563FE" w:rsidRPr="00FC4AA1">
              <w:rPr>
                <w:rFonts w:eastAsia="Batang"/>
              </w:rPr>
              <w:t>report writing skills.</w:t>
            </w:r>
          </w:p>
        </w:tc>
      </w:tr>
      <w:tr w:rsidR="006676C5" w:rsidRPr="00FC4AA1" w:rsidTr="006676C5">
        <w:tc>
          <w:tcPr>
            <w:tcW w:w="9288" w:type="dxa"/>
          </w:tcPr>
          <w:p w:rsidR="006676C5" w:rsidRPr="00FC4AA1" w:rsidRDefault="006676C5" w:rsidP="00575349">
            <w:pPr>
              <w:jc w:val="both"/>
              <w:rPr>
                <w:b/>
              </w:rPr>
            </w:pPr>
            <w:r w:rsidRPr="00FC4AA1">
              <w:rPr>
                <w:b/>
              </w:rPr>
              <w:t>Unit V: Project Proposals and Research Proposals</w:t>
            </w:r>
          </w:p>
          <w:p w:rsidR="006676C5" w:rsidRPr="00FC4AA1" w:rsidRDefault="006676C5" w:rsidP="00575349">
            <w:pPr>
              <w:jc w:val="both"/>
            </w:pPr>
            <w:r w:rsidRPr="00FC4AA1">
              <w:t>Components of Project Proposals – Identifying foreign and Indian Funding Agencies, like DAAD (</w:t>
            </w:r>
            <w:r w:rsidRPr="00FC4AA1">
              <w:rPr>
                <w:i/>
              </w:rPr>
              <w:t>Deutscher Akademischer Austausch Dienst</w:t>
            </w:r>
            <w:r w:rsidRPr="00FC4AA1">
              <w:t xml:space="preserve"> or the German Academic Exchange Service), UKIERI (UK India Education and Research Initiative), DST, UGC, AICTE, ICSSR etc.,) and Analyzing the Requirements – Research Proposals: Exercises on Research Questions, Research Gaps and Outcome of Research identifi</w:t>
            </w:r>
            <w:r w:rsidR="00DB3B71" w:rsidRPr="00FC4AA1">
              <w:t>cation in Chosen Research Areas</w:t>
            </w:r>
            <w:r w:rsidRPr="00FC4AA1">
              <w:t>– Presentation of Proposals.</w:t>
            </w:r>
          </w:p>
        </w:tc>
      </w:tr>
    </w:tbl>
    <w:p w:rsidR="00F52655" w:rsidRDefault="00F52655" w:rsidP="002E7C77">
      <w:pPr>
        <w:pStyle w:val="PlainText"/>
        <w:jc w:val="both"/>
        <w:rPr>
          <w:rFonts w:ascii="Times New Roman" w:eastAsia="Batang" w:hAnsi="Times New Roman" w:cs="Times New Roman"/>
          <w:b/>
          <w:sz w:val="24"/>
          <w:szCs w:val="24"/>
        </w:rPr>
      </w:pPr>
    </w:p>
    <w:p w:rsidR="00DB3B71" w:rsidRPr="00FC4AA1" w:rsidRDefault="006676C5" w:rsidP="002E7C77">
      <w:pPr>
        <w:pStyle w:val="PlainText"/>
        <w:jc w:val="both"/>
        <w:rPr>
          <w:rFonts w:ascii="Times New Roman" w:eastAsia="Batang" w:hAnsi="Times New Roman" w:cs="Times New Roman"/>
          <w:b/>
          <w:sz w:val="24"/>
          <w:szCs w:val="24"/>
        </w:rPr>
      </w:pPr>
      <w:r w:rsidRPr="00FC4AA1">
        <w:rPr>
          <w:rFonts w:ascii="Times New Roman" w:eastAsia="Batang" w:hAnsi="Times New Roman" w:cs="Times New Roman"/>
          <w:b/>
          <w:sz w:val="24"/>
          <w:szCs w:val="24"/>
        </w:rPr>
        <w:t>Books for Reference</w:t>
      </w:r>
      <w:r w:rsidR="00F52655">
        <w:rPr>
          <w:rFonts w:ascii="Times New Roman" w:eastAsia="Batang" w:hAnsi="Times New Roman" w:cs="Times New Roman"/>
          <w:b/>
          <w:sz w:val="24"/>
          <w:szCs w:val="24"/>
        </w:rPr>
        <w:t>:</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2"/>
        <w:gridCol w:w="4860"/>
      </w:tblGrid>
      <w:tr w:rsidR="002E7C77" w:rsidRPr="00FC4AA1">
        <w:tc>
          <w:tcPr>
            <w:tcW w:w="4462" w:type="dxa"/>
          </w:tcPr>
          <w:p w:rsidR="002E7C77" w:rsidRPr="00FC4AA1" w:rsidRDefault="002E7C77" w:rsidP="002E7C77">
            <w:pPr>
              <w:pStyle w:val="PlainText"/>
              <w:jc w:val="both"/>
              <w:rPr>
                <w:rFonts w:ascii="Times New Roman" w:hAnsi="Times New Roman" w:cs="Times New Roman"/>
                <w:sz w:val="24"/>
                <w:szCs w:val="24"/>
              </w:rPr>
            </w:pPr>
            <w:r w:rsidRPr="00FC4AA1">
              <w:rPr>
                <w:rFonts w:ascii="Times New Roman" w:hAnsi="Times New Roman" w:cs="Times New Roman"/>
                <w:sz w:val="24"/>
                <w:szCs w:val="24"/>
              </w:rPr>
              <w:t>Communication for the Classroom Teacher</w:t>
            </w:r>
          </w:p>
        </w:tc>
        <w:tc>
          <w:tcPr>
            <w:tcW w:w="4860" w:type="dxa"/>
          </w:tcPr>
          <w:p w:rsidR="002E7C77" w:rsidRPr="00FC4AA1" w:rsidRDefault="007F5DCE" w:rsidP="002E7C77">
            <w:pPr>
              <w:pStyle w:val="PlainText"/>
              <w:jc w:val="both"/>
              <w:rPr>
                <w:rFonts w:ascii="Times New Roman" w:hAnsi="Times New Roman" w:cs="Times New Roman"/>
                <w:sz w:val="24"/>
                <w:szCs w:val="24"/>
              </w:rPr>
            </w:pPr>
            <w:hyperlink r:id="rId9" w:history="1">
              <w:r w:rsidR="002E7C77" w:rsidRPr="00FC4AA1">
                <w:rPr>
                  <w:rFonts w:ascii="Times New Roman" w:hAnsi="Times New Roman" w:cs="Times New Roman"/>
                  <w:sz w:val="24"/>
                  <w:szCs w:val="24"/>
                </w:rPr>
                <w:t>Cooper, Pamela J</w:t>
              </w:r>
            </w:hyperlink>
            <w:r w:rsidR="002E7C77" w:rsidRPr="00FC4AA1">
              <w:rPr>
                <w:rFonts w:ascii="Times New Roman" w:hAnsi="Times New Roman" w:cs="Times New Roman"/>
                <w:sz w:val="24"/>
                <w:szCs w:val="24"/>
              </w:rPr>
              <w:t>, Simonds, Cheri</w:t>
            </w:r>
          </w:p>
        </w:tc>
      </w:tr>
      <w:tr w:rsidR="002E7C77" w:rsidRPr="00FC4AA1">
        <w:tc>
          <w:tcPr>
            <w:tcW w:w="4462" w:type="dxa"/>
          </w:tcPr>
          <w:p w:rsidR="002E7C77" w:rsidRPr="00FC4AA1" w:rsidRDefault="002E7C77" w:rsidP="002E7C77">
            <w:pPr>
              <w:pStyle w:val="PlainText"/>
              <w:jc w:val="both"/>
              <w:rPr>
                <w:rFonts w:ascii="Times New Roman" w:hAnsi="Times New Roman" w:cs="Times New Roman"/>
                <w:sz w:val="24"/>
                <w:szCs w:val="24"/>
              </w:rPr>
            </w:pPr>
            <w:r w:rsidRPr="00FC4AA1">
              <w:rPr>
                <w:rFonts w:ascii="Times New Roman" w:hAnsi="Times New Roman" w:cs="Times New Roman"/>
                <w:sz w:val="24"/>
                <w:szCs w:val="24"/>
              </w:rPr>
              <w:t>Teaching  with the Internet: Lessons from the Classroom,</w:t>
            </w:r>
          </w:p>
        </w:tc>
        <w:tc>
          <w:tcPr>
            <w:tcW w:w="4860" w:type="dxa"/>
          </w:tcPr>
          <w:p w:rsidR="002E7C77" w:rsidRPr="00FC4AA1" w:rsidRDefault="007F5DCE" w:rsidP="002E7C77">
            <w:pPr>
              <w:pStyle w:val="PlainText"/>
              <w:jc w:val="both"/>
              <w:rPr>
                <w:rFonts w:ascii="Times New Roman" w:hAnsi="Times New Roman" w:cs="Times New Roman"/>
                <w:sz w:val="24"/>
                <w:szCs w:val="24"/>
              </w:rPr>
            </w:pPr>
            <w:hyperlink r:id="rId10" w:history="1">
              <w:r w:rsidR="002E7C77" w:rsidRPr="00FC4AA1">
                <w:rPr>
                  <w:rFonts w:ascii="Times New Roman" w:hAnsi="Times New Roman" w:cs="Times New Roman"/>
                  <w:sz w:val="24"/>
                  <w:szCs w:val="24"/>
                </w:rPr>
                <w:t>Deborah Diadiun Leu</w:t>
              </w:r>
            </w:hyperlink>
            <w:r w:rsidR="002E7C77" w:rsidRPr="00FC4AA1">
              <w:rPr>
                <w:rFonts w:ascii="Times New Roman" w:hAnsi="Times New Roman" w:cs="Times New Roman"/>
                <w:sz w:val="24"/>
                <w:szCs w:val="24"/>
              </w:rPr>
              <w:t xml:space="preserve">, </w:t>
            </w:r>
            <w:hyperlink r:id="rId11" w:history="1">
              <w:r w:rsidR="002E7C77" w:rsidRPr="00FC4AA1">
                <w:rPr>
                  <w:rFonts w:ascii="Times New Roman" w:hAnsi="Times New Roman" w:cs="Times New Roman"/>
                  <w:sz w:val="24"/>
                  <w:szCs w:val="24"/>
                </w:rPr>
                <w:t>Deborah Diadium Leu</w:t>
              </w:r>
            </w:hyperlink>
            <w:r w:rsidR="002E7C77" w:rsidRPr="00FC4AA1">
              <w:rPr>
                <w:rFonts w:ascii="Times New Roman" w:hAnsi="Times New Roman" w:cs="Times New Roman"/>
                <w:sz w:val="24"/>
                <w:szCs w:val="24"/>
              </w:rPr>
              <w:t xml:space="preserve">, </w:t>
            </w:r>
            <w:hyperlink r:id="rId12" w:history="1">
              <w:r w:rsidR="002E7C77" w:rsidRPr="00FC4AA1">
                <w:rPr>
                  <w:rFonts w:ascii="Times New Roman" w:hAnsi="Times New Roman" w:cs="Times New Roman"/>
                  <w:sz w:val="24"/>
                  <w:szCs w:val="24"/>
                </w:rPr>
                <w:t>Donald J. Leu</w:t>
              </w:r>
            </w:hyperlink>
            <w:r w:rsidR="002E7C77" w:rsidRPr="00FC4AA1">
              <w:rPr>
                <w:rFonts w:ascii="Times New Roman" w:hAnsi="Times New Roman" w:cs="Times New Roman"/>
                <w:sz w:val="24"/>
                <w:szCs w:val="24"/>
              </w:rPr>
              <w:t xml:space="preserve">, </w:t>
            </w:r>
            <w:hyperlink r:id="rId13" w:history="1">
              <w:r w:rsidR="002E7C77" w:rsidRPr="00FC4AA1">
                <w:rPr>
                  <w:rFonts w:ascii="Times New Roman" w:hAnsi="Times New Roman" w:cs="Times New Roman"/>
                  <w:sz w:val="24"/>
                  <w:szCs w:val="24"/>
                </w:rPr>
                <w:t>Katherine R. Leu</w:t>
              </w:r>
            </w:hyperlink>
          </w:p>
        </w:tc>
      </w:tr>
      <w:tr w:rsidR="002E7C77" w:rsidRPr="00FC4AA1">
        <w:tc>
          <w:tcPr>
            <w:tcW w:w="4462" w:type="dxa"/>
          </w:tcPr>
          <w:p w:rsidR="002E7C77" w:rsidRPr="00FC4AA1" w:rsidRDefault="002E7C77" w:rsidP="002E7C77">
            <w:pPr>
              <w:pStyle w:val="PlainText"/>
              <w:jc w:val="both"/>
              <w:rPr>
                <w:rFonts w:ascii="Times New Roman" w:hAnsi="Times New Roman" w:cs="Times New Roman"/>
                <w:sz w:val="24"/>
                <w:szCs w:val="24"/>
              </w:rPr>
            </w:pPr>
            <w:r w:rsidRPr="00FC4AA1">
              <w:rPr>
                <w:rFonts w:ascii="Times New Roman" w:eastAsia="Batang" w:hAnsi="Times New Roman" w:cs="Times New Roman"/>
                <w:sz w:val="24"/>
                <w:szCs w:val="24"/>
              </w:rPr>
              <w:t xml:space="preserve">Class Room Communication and Instructional Processes,  </w:t>
            </w:r>
          </w:p>
        </w:tc>
        <w:tc>
          <w:tcPr>
            <w:tcW w:w="4860" w:type="dxa"/>
          </w:tcPr>
          <w:p w:rsidR="002E7C77" w:rsidRPr="00FC4AA1" w:rsidRDefault="002E7C77" w:rsidP="002E7C77">
            <w:pPr>
              <w:pStyle w:val="PlainText"/>
              <w:jc w:val="both"/>
              <w:rPr>
                <w:rFonts w:ascii="Times New Roman" w:hAnsi="Times New Roman" w:cs="Times New Roman"/>
                <w:sz w:val="24"/>
                <w:szCs w:val="24"/>
              </w:rPr>
            </w:pPr>
            <w:r w:rsidRPr="00FC4AA1">
              <w:rPr>
                <w:rFonts w:ascii="Times New Roman" w:eastAsia="Batang" w:hAnsi="Times New Roman" w:cs="Times New Roman"/>
                <w:sz w:val="24"/>
                <w:szCs w:val="24"/>
              </w:rPr>
              <w:t>Barbara Mae. Raymond W. Preiss Gayle</w:t>
            </w:r>
          </w:p>
        </w:tc>
      </w:tr>
      <w:tr w:rsidR="002E7C77" w:rsidRPr="00FC4AA1">
        <w:tc>
          <w:tcPr>
            <w:tcW w:w="4462" w:type="dxa"/>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hAnsi="Times New Roman" w:cs="Times New Roman"/>
                <w:bCs/>
                <w:color w:val="000000"/>
                <w:sz w:val="24"/>
                <w:szCs w:val="24"/>
              </w:rPr>
              <w:t>The Indian CEO: A Portrait of Excellence</w:t>
            </w:r>
          </w:p>
        </w:tc>
        <w:tc>
          <w:tcPr>
            <w:tcW w:w="4860" w:type="dxa"/>
          </w:tcPr>
          <w:p w:rsidR="002E7C77" w:rsidRPr="00FC4AA1" w:rsidRDefault="002E7C77" w:rsidP="002E7C77">
            <w:pPr>
              <w:pStyle w:val="PlainText"/>
              <w:jc w:val="both"/>
              <w:rPr>
                <w:rFonts w:ascii="Times New Roman" w:eastAsia="Batang" w:hAnsi="Times New Roman" w:cs="Times New Roman"/>
                <w:sz w:val="24"/>
                <w:szCs w:val="24"/>
              </w:rPr>
            </w:pPr>
            <w:r w:rsidRPr="00FC4AA1">
              <w:rPr>
                <w:rFonts w:ascii="Times New Roman" w:eastAsia="Batang" w:hAnsi="Times New Roman" w:cs="Times New Roman"/>
                <w:sz w:val="24"/>
                <w:szCs w:val="24"/>
              </w:rPr>
              <w:t>Spencer, Rajah, Narayan, Mohan and Lahiri</w:t>
            </w:r>
          </w:p>
        </w:tc>
      </w:tr>
    </w:tbl>
    <w:p w:rsidR="00DB3B71" w:rsidRPr="00FC4AA1" w:rsidRDefault="00DB3B71" w:rsidP="00055228">
      <w:pPr>
        <w:jc w:val="center"/>
        <w:rPr>
          <w:iCs/>
        </w:rPr>
      </w:pPr>
    </w:p>
    <w:p w:rsidR="00055228" w:rsidRPr="00FC4AA1" w:rsidRDefault="00055228" w:rsidP="00055228">
      <w:pPr>
        <w:jc w:val="center"/>
      </w:pPr>
      <w:r w:rsidRPr="00FC4AA1">
        <w:rPr>
          <w:iCs/>
        </w:rPr>
        <w:t>♣♣♣♣♣♣♣♣♣♣</w:t>
      </w:r>
    </w:p>
    <w:p w:rsidR="002E7C77" w:rsidRDefault="00055228" w:rsidP="002E7C77">
      <w:pPr>
        <w:jc w:val="center"/>
        <w:rPr>
          <w:rFonts w:eastAsia="Batang"/>
          <w:b/>
        </w:rPr>
      </w:pPr>
      <w:r w:rsidRPr="00FC4AA1">
        <w:rPr>
          <w:rFonts w:eastAsia="Batang"/>
          <w:b/>
        </w:rPr>
        <w:br w:type="page"/>
      </w:r>
      <w:r w:rsidR="00F52655">
        <w:rPr>
          <w:rFonts w:eastAsia="Batang"/>
          <w:b/>
        </w:rPr>
        <w:t>I YEAR – II SEMESTER</w:t>
      </w:r>
    </w:p>
    <w:p w:rsidR="00F52655" w:rsidRDefault="00F52655" w:rsidP="002E7C77">
      <w:pPr>
        <w:jc w:val="center"/>
        <w:rPr>
          <w:rFonts w:eastAsia="Batang"/>
          <w:b/>
        </w:rPr>
      </w:pPr>
      <w:r>
        <w:rPr>
          <w:rFonts w:eastAsia="Batang"/>
          <w:b/>
        </w:rPr>
        <w:t>COURSE CODE: 7PCO2C1</w:t>
      </w:r>
    </w:p>
    <w:p w:rsidR="00F52655" w:rsidRPr="00FC4AA1" w:rsidRDefault="00F52655" w:rsidP="002E7C77">
      <w:pPr>
        <w:jc w:val="center"/>
        <w:rPr>
          <w:b/>
          <w:bCs/>
        </w:rPr>
      </w:pPr>
    </w:p>
    <w:p w:rsidR="00055228" w:rsidRPr="00FC4AA1" w:rsidRDefault="00F52655" w:rsidP="002E7C77">
      <w:pPr>
        <w:pStyle w:val="PlainText"/>
        <w:jc w:val="center"/>
        <w:rPr>
          <w:rFonts w:ascii="Times New Roman" w:eastAsia="Batang" w:hAnsi="Times New Roman" w:cs="Times New Roman"/>
          <w:b/>
          <w:bCs/>
          <w:sz w:val="24"/>
          <w:szCs w:val="24"/>
        </w:rPr>
      </w:pPr>
      <w:r>
        <w:rPr>
          <w:rFonts w:ascii="Times New Roman" w:eastAsia="Batang" w:hAnsi="Times New Roman" w:cs="Times New Roman"/>
          <w:b/>
          <w:bCs/>
          <w:sz w:val="24"/>
          <w:szCs w:val="24"/>
        </w:rPr>
        <w:t xml:space="preserve">CORE COURSE – IV </w:t>
      </w:r>
      <w:r w:rsidR="00055228" w:rsidRPr="00FC4AA1">
        <w:rPr>
          <w:rFonts w:ascii="Times New Roman" w:eastAsia="Batang" w:hAnsi="Times New Roman" w:cs="Times New Roman"/>
          <w:b/>
          <w:bCs/>
          <w:sz w:val="24"/>
          <w:szCs w:val="24"/>
        </w:rPr>
        <w:t>–</w:t>
      </w:r>
      <w:r w:rsidR="002E7C77" w:rsidRPr="00FC4AA1">
        <w:rPr>
          <w:rFonts w:ascii="Times New Roman" w:eastAsia="Batang" w:hAnsi="Times New Roman" w:cs="Times New Roman"/>
          <w:b/>
          <w:bCs/>
          <w:sz w:val="24"/>
          <w:szCs w:val="24"/>
        </w:rPr>
        <w:t xml:space="preserve"> </w:t>
      </w:r>
      <w:r w:rsidR="002E7C77" w:rsidRPr="00FC4AA1">
        <w:rPr>
          <w:rFonts w:ascii="Times New Roman" w:hAnsi="Times New Roman" w:cs="Times New Roman"/>
          <w:b/>
          <w:sz w:val="24"/>
          <w:szCs w:val="24"/>
        </w:rPr>
        <w:t>RESEARCH FOR BUSINESS DECISIONS</w:t>
      </w:r>
      <w:r w:rsidR="002E7C77" w:rsidRPr="00FC4AA1">
        <w:rPr>
          <w:rFonts w:ascii="Times New Roman" w:hAnsi="Times New Roman" w:cs="Times New Roman"/>
          <w:sz w:val="24"/>
          <w:szCs w:val="24"/>
        </w:rPr>
        <w:t xml:space="preserve"> </w:t>
      </w:r>
    </w:p>
    <w:p w:rsidR="002E7C77" w:rsidRPr="00FC4AA1" w:rsidRDefault="002E7C77" w:rsidP="002E7C77">
      <w:pPr>
        <w:pStyle w:val="BodyText3"/>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2E7C77" w:rsidRPr="00FC4AA1">
        <w:tc>
          <w:tcPr>
            <w:tcW w:w="9180" w:type="dxa"/>
          </w:tcPr>
          <w:p w:rsidR="002E7C77" w:rsidRPr="00FC4AA1" w:rsidRDefault="002E7C77" w:rsidP="002E7C77">
            <w:pPr>
              <w:pStyle w:val="BodyText3"/>
              <w:jc w:val="both"/>
              <w:rPr>
                <w:sz w:val="24"/>
              </w:rPr>
            </w:pPr>
            <w:r w:rsidRPr="00FC4AA1">
              <w:rPr>
                <w:sz w:val="24"/>
              </w:rPr>
              <w:t xml:space="preserve">Course Description: </w:t>
            </w:r>
            <w:r w:rsidRPr="00FC4AA1">
              <w:rPr>
                <w:b w:val="0"/>
                <w:sz w:val="24"/>
              </w:rPr>
              <w:t>The course is to train the learners in choosing research problems in business arena and execute the same professionally. The course content is both functional and strategic. An overview of important research problems in functional and strategic business decision domains is presented.</w:t>
            </w:r>
          </w:p>
        </w:tc>
      </w:tr>
    </w:tbl>
    <w:p w:rsidR="00055228" w:rsidRPr="00FC4AA1" w:rsidRDefault="00055228" w:rsidP="002E7C77">
      <w:pPr>
        <w:pStyle w:val="BodyText3"/>
        <w:jc w:val="both"/>
        <w:rPr>
          <w:sz w:val="24"/>
        </w:rPr>
      </w:pPr>
    </w:p>
    <w:p w:rsidR="002E7C77" w:rsidRPr="00FC4AA1" w:rsidRDefault="002E7C77" w:rsidP="002E7C77">
      <w:pPr>
        <w:pStyle w:val="BodyText3"/>
        <w:jc w:val="both"/>
        <w:rPr>
          <w:sz w:val="24"/>
        </w:rPr>
      </w:pPr>
      <w:r w:rsidRPr="00FC4AA1">
        <w:rPr>
          <w:sz w:val="24"/>
        </w:rPr>
        <w:t xml:space="preserve">Course Objectives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2E7C77" w:rsidRPr="00FC4AA1">
        <w:tc>
          <w:tcPr>
            <w:tcW w:w="9180" w:type="dxa"/>
            <w:tcBorders>
              <w:top w:val="single" w:sz="4" w:space="0" w:color="auto"/>
              <w:left w:val="single" w:sz="4" w:space="0" w:color="auto"/>
              <w:bottom w:val="single" w:sz="4" w:space="0" w:color="auto"/>
              <w:right w:val="single" w:sz="4" w:space="0" w:color="auto"/>
            </w:tcBorders>
          </w:tcPr>
          <w:p w:rsidR="002E7C77" w:rsidRPr="00FC4AA1" w:rsidRDefault="002E7C77" w:rsidP="00E966E6">
            <w:pPr>
              <w:autoSpaceDE w:val="0"/>
              <w:autoSpaceDN w:val="0"/>
              <w:adjustRightInd w:val="0"/>
              <w:jc w:val="both"/>
              <w:rPr>
                <w:rFonts w:eastAsia="Calibri"/>
                <w:lang w:val="en-IN" w:eastAsia="en-IN"/>
              </w:rPr>
            </w:pPr>
            <w:r w:rsidRPr="00FC4AA1">
              <w:rPr>
                <w:rFonts w:eastAsia="Calibri"/>
                <w:lang w:val="en-IN" w:eastAsia="en-IN"/>
              </w:rPr>
              <w:t xml:space="preserve">1.  To understand the scope for research in functional and strategic areas of businesses. </w:t>
            </w:r>
          </w:p>
        </w:tc>
      </w:tr>
      <w:tr w:rsidR="002E7C77" w:rsidRPr="00FC4AA1">
        <w:tc>
          <w:tcPr>
            <w:tcW w:w="9180" w:type="dxa"/>
            <w:tcBorders>
              <w:top w:val="single" w:sz="4" w:space="0" w:color="auto"/>
              <w:left w:val="single" w:sz="4" w:space="0" w:color="auto"/>
              <w:bottom w:val="single" w:sz="4" w:space="0" w:color="auto"/>
              <w:right w:val="single" w:sz="4" w:space="0" w:color="auto"/>
            </w:tcBorders>
          </w:tcPr>
          <w:p w:rsidR="002E7C77" w:rsidRPr="00FC4AA1" w:rsidRDefault="002E7C77" w:rsidP="00494ECA">
            <w:pPr>
              <w:autoSpaceDE w:val="0"/>
              <w:autoSpaceDN w:val="0"/>
              <w:adjustRightInd w:val="0"/>
              <w:jc w:val="both"/>
              <w:rPr>
                <w:rFonts w:eastAsia="Calibri"/>
                <w:lang w:val="en-IN" w:eastAsia="en-IN"/>
              </w:rPr>
            </w:pPr>
            <w:r w:rsidRPr="00FC4AA1">
              <w:rPr>
                <w:rFonts w:eastAsia="Calibri"/>
                <w:lang w:val="en-IN" w:eastAsia="en-IN"/>
              </w:rPr>
              <w:t xml:space="preserve">2. </w:t>
            </w:r>
            <w:r w:rsidR="00494ECA" w:rsidRPr="00FC4AA1">
              <w:rPr>
                <w:rFonts w:eastAsia="Calibri"/>
                <w:lang w:val="en-IN" w:eastAsia="en-IN"/>
              </w:rPr>
              <w:t>To expand the horizon of knowledge of research students in upcoming research problems and new thrust areas of research in the contemporary world in various aspects of business and business management.</w:t>
            </w:r>
          </w:p>
        </w:tc>
      </w:tr>
      <w:tr w:rsidR="002E7C77" w:rsidRPr="00FC4AA1">
        <w:tc>
          <w:tcPr>
            <w:tcW w:w="9180"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autoSpaceDE w:val="0"/>
              <w:autoSpaceDN w:val="0"/>
              <w:adjustRightInd w:val="0"/>
              <w:jc w:val="both"/>
              <w:rPr>
                <w:rFonts w:eastAsia="Calibri"/>
                <w:lang w:val="en-IN" w:eastAsia="en-IN"/>
              </w:rPr>
            </w:pPr>
            <w:r w:rsidRPr="00FC4AA1">
              <w:rPr>
                <w:rFonts w:eastAsia="Calibri"/>
                <w:lang w:val="en-IN" w:eastAsia="en-IN"/>
              </w:rPr>
              <w:t xml:space="preserve">3. </w:t>
            </w:r>
            <w:r w:rsidR="00494ECA" w:rsidRPr="00FC4AA1">
              <w:rPr>
                <w:rFonts w:eastAsia="Calibri"/>
                <w:lang w:val="en-IN" w:eastAsia="en-IN"/>
              </w:rPr>
              <w:t>To familiarise learners in formulating research problems and carrying out the research projects in various areas of business</w:t>
            </w:r>
            <w:r w:rsidR="00E966E6" w:rsidRPr="00FC4AA1">
              <w:rPr>
                <w:rFonts w:eastAsia="Calibri"/>
                <w:lang w:val="en-IN" w:eastAsia="en-IN"/>
              </w:rPr>
              <w:t>.</w:t>
            </w:r>
          </w:p>
        </w:tc>
      </w:tr>
    </w:tbl>
    <w:p w:rsidR="00055228" w:rsidRPr="00FC4AA1" w:rsidRDefault="00055228" w:rsidP="002E7C77">
      <w:pPr>
        <w:pStyle w:val="BodyText3"/>
        <w:jc w:val="both"/>
        <w:rPr>
          <w:sz w:val="24"/>
        </w:rPr>
      </w:pPr>
    </w:p>
    <w:p w:rsidR="002E7C77" w:rsidRPr="00FC4AA1" w:rsidRDefault="00055228" w:rsidP="002E7C77">
      <w:pPr>
        <w:pStyle w:val="BodyText3"/>
        <w:jc w:val="both"/>
        <w:rPr>
          <w:sz w:val="24"/>
        </w:rPr>
      </w:pPr>
      <w:r w:rsidRPr="00FC4AA1">
        <w:rPr>
          <w:sz w:val="24"/>
        </w:rPr>
        <w:t>Course Outcome</w:t>
      </w:r>
      <w:r w:rsidR="00494ECA" w:rsidRPr="00FC4AA1">
        <w:rPr>
          <w:sz w:val="24"/>
        </w:rPr>
        <w:t>s</w:t>
      </w:r>
      <w:r w:rsidR="002E7C77" w:rsidRPr="00FC4AA1">
        <w:rPr>
          <w:sz w:val="24"/>
        </w:rPr>
        <w:t xml:space="preserve">:  </w:t>
      </w:r>
      <w:r w:rsidR="002E7C77" w:rsidRPr="00FC4AA1">
        <w:rPr>
          <w:b w:val="0"/>
          <w:bCs w:val="0"/>
          <w:sz w:val="24"/>
        </w:rPr>
        <w:t>The learners should be able to:</w:t>
      </w:r>
      <w:r w:rsidR="002E7C77" w:rsidRPr="00FC4AA1">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2E7C77" w:rsidRPr="00FC4AA1">
        <w:tc>
          <w:tcPr>
            <w:tcW w:w="9180" w:type="dxa"/>
            <w:tcBorders>
              <w:top w:val="single" w:sz="4" w:space="0" w:color="auto"/>
              <w:left w:val="single" w:sz="4" w:space="0" w:color="auto"/>
              <w:bottom w:val="single" w:sz="4" w:space="0" w:color="auto"/>
              <w:right w:val="single" w:sz="4" w:space="0" w:color="auto"/>
            </w:tcBorders>
          </w:tcPr>
          <w:p w:rsidR="002E7C77" w:rsidRPr="00FC4AA1" w:rsidRDefault="002E7C77" w:rsidP="002E7C77">
            <w:pPr>
              <w:pStyle w:val="BodyText3"/>
              <w:jc w:val="both"/>
              <w:rPr>
                <w:b w:val="0"/>
                <w:bCs w:val="0"/>
                <w:sz w:val="24"/>
              </w:rPr>
            </w:pPr>
            <w:r w:rsidRPr="00FC4AA1">
              <w:rPr>
                <w:b w:val="0"/>
                <w:bCs w:val="0"/>
                <w:sz w:val="24"/>
              </w:rPr>
              <w:t>1. Choose an appropriate research problem and formulate the problem</w:t>
            </w:r>
            <w:r w:rsidR="00E966E6" w:rsidRPr="00FC4AA1">
              <w:rPr>
                <w:b w:val="0"/>
                <w:bCs w:val="0"/>
                <w:sz w:val="24"/>
              </w:rPr>
              <w:t>.</w:t>
            </w:r>
          </w:p>
          <w:p w:rsidR="002E7C77" w:rsidRPr="00FC4AA1" w:rsidRDefault="002E7C77" w:rsidP="00494ECA">
            <w:pPr>
              <w:pStyle w:val="BodyText3"/>
              <w:jc w:val="both"/>
              <w:rPr>
                <w:b w:val="0"/>
                <w:bCs w:val="0"/>
                <w:sz w:val="24"/>
              </w:rPr>
            </w:pPr>
            <w:r w:rsidRPr="00FC4AA1">
              <w:rPr>
                <w:b w:val="0"/>
                <w:bCs w:val="0"/>
                <w:sz w:val="24"/>
              </w:rPr>
              <w:t>2. Present a design for research on any research problem and execute the same.</w:t>
            </w:r>
          </w:p>
        </w:tc>
      </w:tr>
    </w:tbl>
    <w:p w:rsidR="000661F5" w:rsidRPr="00FC4AA1" w:rsidRDefault="000661F5" w:rsidP="002E7C77">
      <w:pPr>
        <w:pStyle w:val="Title"/>
      </w:pPr>
    </w:p>
    <w:p w:rsidR="000661F5" w:rsidRPr="00FC4AA1" w:rsidRDefault="000661F5">
      <w:pPr>
        <w:rPr>
          <w:b/>
          <w:bCs/>
          <w:lang w:val="en-GB"/>
        </w:rPr>
      </w:pPr>
      <w:r w:rsidRPr="00FC4AA1">
        <w:br w:type="page"/>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8"/>
      </w:tblGrid>
      <w:tr w:rsidR="006676C5" w:rsidRPr="00FC4AA1" w:rsidTr="006676C5">
        <w:tc>
          <w:tcPr>
            <w:tcW w:w="9198" w:type="dxa"/>
          </w:tcPr>
          <w:p w:rsidR="006676C5" w:rsidRPr="00FC4AA1" w:rsidRDefault="006676C5" w:rsidP="006676C5">
            <w:pPr>
              <w:pStyle w:val="Title"/>
              <w:jc w:val="both"/>
              <w:rPr>
                <w:rFonts w:eastAsia="Batang"/>
              </w:rPr>
            </w:pPr>
            <w:r w:rsidRPr="00FC4AA1">
              <w:rPr>
                <w:rFonts w:eastAsia="Batang"/>
              </w:rPr>
              <w:t xml:space="preserve">SYLLABUS: </w:t>
            </w:r>
            <w:r w:rsidRPr="00FC4AA1">
              <w:rPr>
                <w:bCs w:val="0"/>
              </w:rPr>
              <w:t xml:space="preserve">RESEARCH FOR BUSINESS DECISIONS  </w:t>
            </w:r>
          </w:p>
        </w:tc>
      </w:tr>
      <w:tr w:rsidR="006676C5" w:rsidRPr="00FC4AA1" w:rsidTr="006676C5">
        <w:tc>
          <w:tcPr>
            <w:tcW w:w="9198" w:type="dxa"/>
          </w:tcPr>
          <w:p w:rsidR="006676C5" w:rsidRPr="00FC4AA1" w:rsidRDefault="006676C5" w:rsidP="005017F8">
            <w:pPr>
              <w:pStyle w:val="Subtitle"/>
              <w:spacing w:before="0" w:after="0"/>
              <w:rPr>
                <w:b w:val="0"/>
                <w:sz w:val="24"/>
              </w:rPr>
            </w:pPr>
            <w:r w:rsidRPr="00FC4AA1">
              <w:rPr>
                <w:sz w:val="24"/>
              </w:rPr>
              <w:t>Unit I: Research on Business and Capital Market Decisions:</w:t>
            </w:r>
            <w:r w:rsidRPr="00FC4AA1">
              <w:rPr>
                <w:b w:val="0"/>
                <w:sz w:val="24"/>
              </w:rPr>
              <w:t xml:space="preserve">  Concept and process – Research as a decision support system – Component business research dimensions – Environmental research – Research on functional areas – Policy Research and Institutional research in the context of Liberalization, Privatization and Globalization (LPG) – Research on Enterprises, Entrepreneurs and Entrepreneurship Issues and Development </w:t>
            </w:r>
            <w:r w:rsidR="000661F5" w:rsidRPr="00FC4AA1">
              <w:rPr>
                <w:b w:val="0"/>
                <w:sz w:val="24"/>
              </w:rPr>
              <w:t xml:space="preserve">– </w:t>
            </w:r>
            <w:r w:rsidRPr="00FC4AA1">
              <w:rPr>
                <w:b w:val="0"/>
                <w:sz w:val="24"/>
              </w:rPr>
              <w:t>Research for Primary Market – Trend and Determinants –</w:t>
            </w:r>
            <w:r w:rsidR="000661F5" w:rsidRPr="00FC4AA1">
              <w:rPr>
                <w:b w:val="0"/>
                <w:sz w:val="24"/>
              </w:rPr>
              <w:t xml:space="preserve"> Research on Secondary Market: </w:t>
            </w:r>
            <w:r w:rsidRPr="00FC4AA1">
              <w:rPr>
                <w:b w:val="0"/>
                <w:sz w:val="24"/>
              </w:rPr>
              <w:t xml:space="preserve">Trend, Volatility and Determinants – Research on Performance of Mutual Funds – Research on Investor Behaviour and Protection. </w:t>
            </w:r>
          </w:p>
        </w:tc>
      </w:tr>
      <w:tr w:rsidR="006676C5" w:rsidRPr="00FC4AA1" w:rsidTr="006676C5">
        <w:tc>
          <w:tcPr>
            <w:tcW w:w="9198" w:type="dxa"/>
          </w:tcPr>
          <w:p w:rsidR="006676C5" w:rsidRPr="00FC4AA1" w:rsidRDefault="006676C5" w:rsidP="008D636E">
            <w:pPr>
              <w:pStyle w:val="Subtitle"/>
              <w:spacing w:before="0" w:after="0"/>
              <w:rPr>
                <w:b w:val="0"/>
                <w:sz w:val="24"/>
              </w:rPr>
            </w:pPr>
            <w:r w:rsidRPr="00FC4AA1">
              <w:rPr>
                <w:sz w:val="24"/>
              </w:rPr>
              <w:t>Unit II: Research for Marketing Decisions:</w:t>
            </w:r>
            <w:r w:rsidRPr="00FC4AA1">
              <w:rPr>
                <w:b w:val="0"/>
                <w:sz w:val="24"/>
              </w:rPr>
              <w:t xml:space="preserve"> New Product Development Research</w:t>
            </w:r>
            <w:r w:rsidR="000661F5" w:rsidRPr="00FC4AA1">
              <w:rPr>
                <w:b w:val="0"/>
                <w:sz w:val="24"/>
              </w:rPr>
              <w:t xml:space="preserve"> </w:t>
            </w:r>
            <w:r w:rsidRPr="00FC4AA1">
              <w:rPr>
                <w:b w:val="0"/>
                <w:sz w:val="24"/>
              </w:rPr>
              <w:t>– Research on Brand Equity and Preferences – Research on Pricing Strategies – Research on Distribution Channels – Research on Salesmanship Qualities and Effectiveness – Research on Advertisement Copy – Research on Creativity in Advertisement Copies – Research on Media Time Buying and Effectiveness – Research on Consumer Behaviour – Research on Market Segmentation – Research on Export Marketing – Research on Marketing Information System</w:t>
            </w:r>
            <w:r w:rsidR="00C84207" w:rsidRPr="00FC4AA1">
              <w:rPr>
                <w:rFonts w:eastAsia="Batang"/>
                <w:sz w:val="24"/>
              </w:rPr>
              <w:t>–</w:t>
            </w:r>
            <w:r w:rsidR="00A74880" w:rsidRPr="00FC4AA1">
              <w:rPr>
                <w:rFonts w:eastAsia="Batang"/>
                <w:b w:val="0"/>
                <w:sz w:val="24"/>
              </w:rPr>
              <w:t>research on</w:t>
            </w:r>
            <w:r w:rsidR="00C84207" w:rsidRPr="00FC4AA1">
              <w:rPr>
                <w:rFonts w:eastAsia="Batang"/>
                <w:b w:val="0"/>
                <w:sz w:val="24"/>
              </w:rPr>
              <w:t xml:space="preserve"> retail marketing </w:t>
            </w:r>
            <w:r w:rsidR="00C84207" w:rsidRPr="00FC4AA1">
              <w:rPr>
                <w:rFonts w:eastAsia="Batang"/>
                <w:sz w:val="24"/>
              </w:rPr>
              <w:t>–</w:t>
            </w:r>
            <w:r w:rsidR="00F666B9" w:rsidRPr="00FC4AA1">
              <w:rPr>
                <w:rFonts w:eastAsia="Batang"/>
                <w:b w:val="0"/>
                <w:sz w:val="24"/>
              </w:rPr>
              <w:t>research</w:t>
            </w:r>
            <w:r w:rsidR="00F666B9" w:rsidRPr="00FC4AA1">
              <w:rPr>
                <w:rFonts w:eastAsia="Batang"/>
                <w:sz w:val="24"/>
              </w:rPr>
              <w:t xml:space="preserve"> </w:t>
            </w:r>
            <w:r w:rsidR="00F666B9" w:rsidRPr="00FC4AA1">
              <w:rPr>
                <w:rFonts w:eastAsia="Batang"/>
                <w:b w:val="0"/>
                <w:sz w:val="24"/>
              </w:rPr>
              <w:t>in customer relationship marketing</w:t>
            </w:r>
            <w:r w:rsidR="00F666B9" w:rsidRPr="00FC4AA1">
              <w:rPr>
                <w:rFonts w:eastAsia="Batang"/>
                <w:sz w:val="24"/>
              </w:rPr>
              <w:t>–</w:t>
            </w:r>
            <w:r w:rsidR="00F666B9" w:rsidRPr="00FC4AA1">
              <w:rPr>
                <w:rFonts w:eastAsia="Batang"/>
                <w:b w:val="0"/>
                <w:sz w:val="24"/>
              </w:rPr>
              <w:t xml:space="preserve">research in online marketing </w:t>
            </w:r>
            <w:r w:rsidR="00F666B9" w:rsidRPr="00FC4AA1">
              <w:rPr>
                <w:rFonts w:eastAsia="Batang"/>
                <w:sz w:val="24"/>
              </w:rPr>
              <w:t xml:space="preserve">– </w:t>
            </w:r>
            <w:r w:rsidR="00F666B9" w:rsidRPr="00FC4AA1">
              <w:rPr>
                <w:rFonts w:eastAsia="Batang"/>
                <w:b w:val="0"/>
                <w:sz w:val="24"/>
              </w:rPr>
              <w:t>research in cashless marketing.</w:t>
            </w:r>
          </w:p>
        </w:tc>
      </w:tr>
      <w:tr w:rsidR="006676C5" w:rsidRPr="00FC4AA1" w:rsidTr="006676C5">
        <w:tc>
          <w:tcPr>
            <w:tcW w:w="9198" w:type="dxa"/>
          </w:tcPr>
          <w:p w:rsidR="006676C5" w:rsidRPr="00FC4AA1" w:rsidRDefault="006676C5" w:rsidP="008D636E">
            <w:pPr>
              <w:pStyle w:val="Subtitle"/>
              <w:spacing w:before="0" w:after="0"/>
              <w:rPr>
                <w:sz w:val="24"/>
              </w:rPr>
            </w:pPr>
            <w:r w:rsidRPr="00FC4AA1">
              <w:rPr>
                <w:sz w:val="24"/>
              </w:rPr>
              <w:t>Unit III: Research for Personnel Decisions:</w:t>
            </w:r>
            <w:r w:rsidRPr="00FC4AA1">
              <w:rPr>
                <w:b w:val="0"/>
                <w:sz w:val="24"/>
              </w:rPr>
              <w:t xml:space="preserve"> Research on Effectiveness of Different Sources of Recruitment and Training – Research on Leadership: Traits, Style and Effectiveness – Research on Employee Motivation, Absenteeism, Job Satisfaction, Welfare Measures, Quality of Work Life and Employee Participation in Management </w:t>
            </w:r>
            <w:r w:rsidR="00755E4E" w:rsidRPr="00FC4AA1">
              <w:rPr>
                <w:rFonts w:eastAsia="Batang"/>
                <w:sz w:val="24"/>
              </w:rPr>
              <w:t xml:space="preserve">– </w:t>
            </w:r>
            <w:r w:rsidR="00755E4E" w:rsidRPr="00FC4AA1">
              <w:rPr>
                <w:rFonts w:eastAsia="Batang"/>
                <w:b w:val="0"/>
                <w:sz w:val="24"/>
              </w:rPr>
              <w:t>strees management</w:t>
            </w:r>
            <w:r w:rsidR="00755E4E" w:rsidRPr="00FC4AA1">
              <w:rPr>
                <w:b w:val="0"/>
                <w:sz w:val="24"/>
              </w:rPr>
              <w:t xml:space="preserve"> </w:t>
            </w:r>
            <w:r w:rsidRPr="00FC4AA1">
              <w:rPr>
                <w:b w:val="0"/>
                <w:sz w:val="24"/>
              </w:rPr>
              <w:t>– Research on Personnel Information System</w:t>
            </w:r>
            <w:r w:rsidR="00094091" w:rsidRPr="00FC4AA1">
              <w:rPr>
                <w:b w:val="0"/>
                <w:sz w:val="24"/>
              </w:rPr>
              <w:t xml:space="preserve"> </w:t>
            </w:r>
            <w:r w:rsidR="00094091" w:rsidRPr="00FC4AA1">
              <w:rPr>
                <w:rFonts w:eastAsia="Batang"/>
                <w:sz w:val="24"/>
              </w:rPr>
              <w:t xml:space="preserve">– </w:t>
            </w:r>
            <w:r w:rsidR="00094091" w:rsidRPr="00FC4AA1">
              <w:rPr>
                <w:rFonts w:eastAsia="Batang"/>
                <w:b w:val="0"/>
                <w:sz w:val="24"/>
              </w:rPr>
              <w:t>research in human asset management.</w:t>
            </w:r>
          </w:p>
        </w:tc>
      </w:tr>
      <w:tr w:rsidR="006676C5" w:rsidRPr="00FC4AA1" w:rsidTr="006676C5">
        <w:tc>
          <w:tcPr>
            <w:tcW w:w="9198" w:type="dxa"/>
          </w:tcPr>
          <w:p w:rsidR="006676C5" w:rsidRPr="00FC4AA1" w:rsidRDefault="006676C5" w:rsidP="00C31737">
            <w:pPr>
              <w:pStyle w:val="Subtitle"/>
              <w:spacing w:before="0" w:after="0"/>
              <w:rPr>
                <w:b w:val="0"/>
                <w:sz w:val="24"/>
              </w:rPr>
            </w:pPr>
            <w:r w:rsidRPr="00FC4AA1">
              <w:rPr>
                <w:sz w:val="24"/>
              </w:rPr>
              <w:t>Unit IV: Research on Business Strategies:</w:t>
            </w:r>
            <w:r w:rsidR="00C31737" w:rsidRPr="00FC4AA1">
              <w:rPr>
                <w:sz w:val="24"/>
              </w:rPr>
              <w:t xml:space="preserve"> </w:t>
            </w:r>
            <w:r w:rsidR="0010022B" w:rsidRPr="00FC4AA1">
              <w:rPr>
                <w:b w:val="0"/>
                <w:sz w:val="24"/>
              </w:rPr>
              <w:t>cost lead</w:t>
            </w:r>
            <w:r w:rsidR="0010022B" w:rsidRPr="00FC4AA1">
              <w:rPr>
                <w:sz w:val="24"/>
              </w:rPr>
              <w:t xml:space="preserve"> </w:t>
            </w:r>
            <w:r w:rsidRPr="00FC4AA1">
              <w:rPr>
                <w:b w:val="0"/>
                <w:sz w:val="24"/>
              </w:rPr>
              <w:t xml:space="preserve"> </w:t>
            </w:r>
            <w:r w:rsidR="0010022B" w:rsidRPr="00FC4AA1">
              <w:rPr>
                <w:b w:val="0"/>
                <w:sz w:val="24"/>
              </w:rPr>
              <w:t>Strategi</w:t>
            </w:r>
            <w:r w:rsidR="00C31737" w:rsidRPr="00FC4AA1">
              <w:rPr>
                <w:b w:val="0"/>
                <w:sz w:val="24"/>
              </w:rPr>
              <w:t>es</w:t>
            </w:r>
            <w:r w:rsidR="0010022B" w:rsidRPr="00FC4AA1">
              <w:rPr>
                <w:b w:val="0"/>
                <w:sz w:val="24"/>
              </w:rPr>
              <w:t xml:space="preserve"> – </w:t>
            </w:r>
            <w:r w:rsidRPr="00FC4AA1">
              <w:rPr>
                <w:b w:val="0"/>
                <w:sz w:val="24"/>
              </w:rPr>
              <w:t>Strategic Alliances and Divorces – Mergers and Acquisitions – Disinvestment – Reorganizations – Reengineering – Corporate Governance – Ethics – Social Responsibility Research for Organizational Decisions: Research on Organizational Issues, like Climate, Culture, Creativity, Change, Capacity Building, Development and Excellence.</w:t>
            </w:r>
          </w:p>
        </w:tc>
      </w:tr>
      <w:tr w:rsidR="006676C5" w:rsidRPr="00FC4AA1" w:rsidTr="006676C5">
        <w:tc>
          <w:tcPr>
            <w:tcW w:w="9198" w:type="dxa"/>
          </w:tcPr>
          <w:p w:rsidR="006676C5" w:rsidRPr="00FC4AA1" w:rsidRDefault="006676C5" w:rsidP="005017F8">
            <w:pPr>
              <w:pStyle w:val="Heading4"/>
              <w:spacing w:before="0" w:after="0"/>
              <w:jc w:val="both"/>
              <w:rPr>
                <w:b w:val="0"/>
                <w:sz w:val="24"/>
                <w:szCs w:val="24"/>
              </w:rPr>
            </w:pPr>
            <w:r w:rsidRPr="00FC4AA1">
              <w:rPr>
                <w:sz w:val="24"/>
                <w:szCs w:val="24"/>
              </w:rPr>
              <w:t>Unit V: Research for Financial Decisions:</w:t>
            </w:r>
            <w:r w:rsidRPr="00FC4AA1">
              <w:rPr>
                <w:b w:val="0"/>
                <w:sz w:val="24"/>
                <w:szCs w:val="24"/>
              </w:rPr>
              <w:t xml:space="preserve"> Research on Cost of Capital And Capital Structure – Research on Risk-Return Patterns of Projects – Research on Working Capital Management – Research on Credit Management – Research on Financial Information System – Research on Foreign Exchange Market and Recent Trends</w:t>
            </w:r>
            <w:r w:rsidR="000661F5" w:rsidRPr="00FC4AA1">
              <w:rPr>
                <w:b w:val="0"/>
                <w:sz w:val="24"/>
                <w:szCs w:val="24"/>
              </w:rPr>
              <w:t xml:space="preserve"> </w:t>
            </w:r>
            <w:r w:rsidRPr="00FC4AA1">
              <w:rPr>
                <w:b w:val="0"/>
                <w:sz w:val="24"/>
                <w:szCs w:val="24"/>
              </w:rPr>
              <w:t>– Research on Derivatives – Derivatives Pricing and Trading</w:t>
            </w:r>
            <w:r w:rsidR="000661F5" w:rsidRPr="00FC4AA1">
              <w:rPr>
                <w:b w:val="0"/>
                <w:sz w:val="24"/>
                <w:szCs w:val="24"/>
              </w:rPr>
              <w:t xml:space="preserve"> – </w:t>
            </w:r>
            <w:r w:rsidRPr="00FC4AA1">
              <w:rPr>
                <w:b w:val="0"/>
                <w:sz w:val="24"/>
                <w:szCs w:val="24"/>
              </w:rPr>
              <w:t>Research on Global Capital Market Instruments and Institutions – Research on Global Capital Flows</w:t>
            </w:r>
            <w:r w:rsidR="000661F5" w:rsidRPr="00FC4AA1">
              <w:rPr>
                <w:b w:val="0"/>
                <w:sz w:val="24"/>
                <w:szCs w:val="24"/>
              </w:rPr>
              <w:t xml:space="preserve"> –</w:t>
            </w:r>
            <w:r w:rsidRPr="00FC4AA1">
              <w:rPr>
                <w:b w:val="0"/>
                <w:sz w:val="24"/>
                <w:szCs w:val="24"/>
              </w:rPr>
              <w:t xml:space="preserve"> Research on Capital Market Information System – Research on Global Financial Institutions.</w:t>
            </w:r>
          </w:p>
        </w:tc>
      </w:tr>
    </w:tbl>
    <w:p w:rsidR="006676C5" w:rsidRPr="00FC4AA1" w:rsidRDefault="006676C5" w:rsidP="006676C5">
      <w:pPr>
        <w:pStyle w:val="PlainText"/>
        <w:jc w:val="both"/>
        <w:rPr>
          <w:rFonts w:ascii="Times New Roman" w:eastAsia="Batang" w:hAnsi="Times New Roman" w:cs="Times New Roman"/>
          <w:b/>
          <w:sz w:val="24"/>
          <w:szCs w:val="24"/>
        </w:rPr>
      </w:pPr>
    </w:p>
    <w:p w:rsidR="000661F5" w:rsidRPr="00FC4AA1" w:rsidRDefault="006676C5" w:rsidP="006676C5">
      <w:pPr>
        <w:pStyle w:val="PlainText"/>
        <w:jc w:val="both"/>
        <w:rPr>
          <w:rFonts w:ascii="Times New Roman" w:eastAsia="Batang" w:hAnsi="Times New Roman" w:cs="Times New Roman"/>
          <w:b/>
          <w:sz w:val="24"/>
          <w:szCs w:val="24"/>
        </w:rPr>
      </w:pPr>
      <w:r w:rsidRPr="00FC4AA1">
        <w:rPr>
          <w:rFonts w:ascii="Times New Roman" w:eastAsia="Batang" w:hAnsi="Times New Roman" w:cs="Times New Roman"/>
          <w:b/>
          <w:sz w:val="24"/>
          <w:szCs w:val="24"/>
        </w:rPr>
        <w:t>Books for Reference</w:t>
      </w:r>
      <w:r w:rsidR="00DD2742">
        <w:rPr>
          <w:rFonts w:ascii="Times New Roman" w:eastAsia="Batang" w:hAnsi="Times New Roman" w:cs="Times New Roman"/>
          <w:b/>
          <w:sz w:val="24"/>
          <w:szCs w:val="24"/>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0"/>
        <w:gridCol w:w="3960"/>
      </w:tblGrid>
      <w:tr w:rsidR="002E7C77" w:rsidRPr="00FC4AA1">
        <w:tc>
          <w:tcPr>
            <w:tcW w:w="5130" w:type="dxa"/>
          </w:tcPr>
          <w:p w:rsidR="002E7C77" w:rsidRPr="00FC4AA1" w:rsidRDefault="002E20F6" w:rsidP="002E7C77">
            <w:pPr>
              <w:jc w:val="both"/>
            </w:pPr>
            <w:r w:rsidRPr="00FC4AA1">
              <w:t>Fundamentals of Marketing</w:t>
            </w:r>
          </w:p>
        </w:tc>
        <w:tc>
          <w:tcPr>
            <w:tcW w:w="3960" w:type="dxa"/>
          </w:tcPr>
          <w:p w:rsidR="002E7C77" w:rsidRPr="00FC4AA1" w:rsidRDefault="002E7C77" w:rsidP="002E7C77">
            <w:pPr>
              <w:jc w:val="both"/>
            </w:pPr>
            <w:r w:rsidRPr="00FC4AA1">
              <w:t>William Stanton</w:t>
            </w:r>
          </w:p>
        </w:tc>
      </w:tr>
      <w:tr w:rsidR="002E7C77" w:rsidRPr="00FC4AA1">
        <w:tc>
          <w:tcPr>
            <w:tcW w:w="5130" w:type="dxa"/>
          </w:tcPr>
          <w:p w:rsidR="002E7C77" w:rsidRPr="00FC4AA1" w:rsidRDefault="002E7C77" w:rsidP="002E7C77">
            <w:pPr>
              <w:jc w:val="both"/>
            </w:pPr>
            <w:r w:rsidRPr="00FC4AA1">
              <w:t>Marketing Management</w:t>
            </w:r>
          </w:p>
        </w:tc>
        <w:tc>
          <w:tcPr>
            <w:tcW w:w="3960" w:type="dxa"/>
          </w:tcPr>
          <w:p w:rsidR="002E7C77" w:rsidRPr="00FC4AA1" w:rsidRDefault="002E7C77" w:rsidP="002E7C77">
            <w:pPr>
              <w:jc w:val="both"/>
            </w:pPr>
            <w:r w:rsidRPr="00FC4AA1">
              <w:t>Philip Kotler</w:t>
            </w:r>
          </w:p>
        </w:tc>
      </w:tr>
      <w:tr w:rsidR="002E7C77" w:rsidRPr="00FC4AA1">
        <w:tc>
          <w:tcPr>
            <w:tcW w:w="5130" w:type="dxa"/>
          </w:tcPr>
          <w:p w:rsidR="002E7C77" w:rsidRPr="00FC4AA1" w:rsidRDefault="002E7C77" w:rsidP="002E7C77">
            <w:pPr>
              <w:jc w:val="both"/>
            </w:pPr>
            <w:r w:rsidRPr="00FC4AA1">
              <w:t>Personnel Management</w:t>
            </w:r>
          </w:p>
        </w:tc>
        <w:tc>
          <w:tcPr>
            <w:tcW w:w="3960" w:type="dxa"/>
          </w:tcPr>
          <w:p w:rsidR="002E7C77" w:rsidRPr="00FC4AA1" w:rsidRDefault="002E7C77" w:rsidP="002E7C77">
            <w:pPr>
              <w:jc w:val="both"/>
            </w:pPr>
            <w:r w:rsidRPr="00FC4AA1">
              <w:t>Edwin &amp; Flippo</w:t>
            </w:r>
          </w:p>
        </w:tc>
      </w:tr>
      <w:tr w:rsidR="002E7C77" w:rsidRPr="00FC4AA1">
        <w:tc>
          <w:tcPr>
            <w:tcW w:w="5130" w:type="dxa"/>
          </w:tcPr>
          <w:p w:rsidR="002E7C77" w:rsidRPr="00FC4AA1" w:rsidRDefault="002E7C77" w:rsidP="002E7C77">
            <w:pPr>
              <w:jc w:val="both"/>
            </w:pPr>
            <w:r w:rsidRPr="00FC4AA1">
              <w:t>Industrial Relations</w:t>
            </w:r>
          </w:p>
        </w:tc>
        <w:tc>
          <w:tcPr>
            <w:tcW w:w="3960" w:type="dxa"/>
          </w:tcPr>
          <w:p w:rsidR="002E7C77" w:rsidRPr="00FC4AA1" w:rsidRDefault="002E7C77" w:rsidP="002E7C77">
            <w:pPr>
              <w:jc w:val="both"/>
            </w:pPr>
            <w:r w:rsidRPr="00FC4AA1">
              <w:t>Sharma, A M</w:t>
            </w:r>
          </w:p>
        </w:tc>
      </w:tr>
      <w:tr w:rsidR="002E7C77" w:rsidRPr="00FC4AA1">
        <w:tc>
          <w:tcPr>
            <w:tcW w:w="5130" w:type="dxa"/>
          </w:tcPr>
          <w:p w:rsidR="002E7C77" w:rsidRPr="00FC4AA1" w:rsidRDefault="002E7C77" w:rsidP="002E7C77">
            <w:pPr>
              <w:jc w:val="both"/>
            </w:pPr>
            <w:r w:rsidRPr="00FC4AA1">
              <w:t>Managerial Finance</w:t>
            </w:r>
          </w:p>
        </w:tc>
        <w:tc>
          <w:tcPr>
            <w:tcW w:w="3960" w:type="dxa"/>
          </w:tcPr>
          <w:p w:rsidR="002E7C77" w:rsidRPr="00FC4AA1" w:rsidRDefault="002E7C77" w:rsidP="002E7C77">
            <w:pPr>
              <w:jc w:val="both"/>
            </w:pPr>
            <w:r w:rsidRPr="00FC4AA1">
              <w:t>Weston and Brigham</w:t>
            </w:r>
          </w:p>
        </w:tc>
      </w:tr>
      <w:tr w:rsidR="002E7C77" w:rsidRPr="00FC4AA1">
        <w:tc>
          <w:tcPr>
            <w:tcW w:w="5130" w:type="dxa"/>
          </w:tcPr>
          <w:p w:rsidR="002E7C77" w:rsidRPr="00FC4AA1" w:rsidRDefault="002E7C77" w:rsidP="002E7C77">
            <w:pPr>
              <w:jc w:val="both"/>
            </w:pPr>
            <w:r w:rsidRPr="00FC4AA1">
              <w:t>International Finance</w:t>
            </w:r>
          </w:p>
        </w:tc>
        <w:tc>
          <w:tcPr>
            <w:tcW w:w="3960" w:type="dxa"/>
          </w:tcPr>
          <w:p w:rsidR="002E7C77" w:rsidRPr="00FC4AA1" w:rsidRDefault="002E7C77" w:rsidP="002E7C77">
            <w:pPr>
              <w:jc w:val="both"/>
            </w:pPr>
            <w:r w:rsidRPr="00FC4AA1">
              <w:t>Apte, P G</w:t>
            </w:r>
          </w:p>
        </w:tc>
      </w:tr>
      <w:tr w:rsidR="008D636E" w:rsidRPr="00FC4AA1">
        <w:tc>
          <w:tcPr>
            <w:tcW w:w="5130" w:type="dxa"/>
          </w:tcPr>
          <w:p w:rsidR="008D636E" w:rsidRPr="00FC4AA1" w:rsidRDefault="008D636E" w:rsidP="002E7C77">
            <w:pPr>
              <w:jc w:val="both"/>
            </w:pPr>
            <w:r w:rsidRPr="00FC4AA1">
              <w:t>Multinational Financial Management</w:t>
            </w:r>
          </w:p>
        </w:tc>
        <w:tc>
          <w:tcPr>
            <w:tcW w:w="3960" w:type="dxa"/>
          </w:tcPr>
          <w:p w:rsidR="008D636E" w:rsidRPr="00FC4AA1" w:rsidRDefault="00367116" w:rsidP="002E7C77">
            <w:pPr>
              <w:jc w:val="both"/>
            </w:pPr>
            <w:r w:rsidRPr="00FC4AA1">
              <w:t>Alan c. S</w:t>
            </w:r>
            <w:r w:rsidR="00494ECA" w:rsidRPr="00FC4AA1">
              <w:t>hapiro</w:t>
            </w:r>
          </w:p>
        </w:tc>
      </w:tr>
      <w:tr w:rsidR="002E7C77" w:rsidRPr="00FC4AA1">
        <w:tc>
          <w:tcPr>
            <w:tcW w:w="5130" w:type="dxa"/>
          </w:tcPr>
          <w:p w:rsidR="002E7C77" w:rsidRPr="00FC4AA1" w:rsidRDefault="002E7C77" w:rsidP="002E7C77">
            <w:pPr>
              <w:jc w:val="both"/>
            </w:pPr>
            <w:r w:rsidRPr="00FC4AA1">
              <w:t>Organisational Behaviour</w:t>
            </w:r>
          </w:p>
        </w:tc>
        <w:tc>
          <w:tcPr>
            <w:tcW w:w="3960" w:type="dxa"/>
          </w:tcPr>
          <w:p w:rsidR="002E7C77" w:rsidRPr="00FC4AA1" w:rsidRDefault="002E7C77" w:rsidP="002E7C77">
            <w:pPr>
              <w:jc w:val="both"/>
            </w:pPr>
            <w:r w:rsidRPr="00FC4AA1">
              <w:t>Fred Luthans</w:t>
            </w:r>
          </w:p>
        </w:tc>
      </w:tr>
      <w:tr w:rsidR="002E7C77" w:rsidRPr="00FC4AA1">
        <w:tc>
          <w:tcPr>
            <w:tcW w:w="5130" w:type="dxa"/>
          </w:tcPr>
          <w:p w:rsidR="002E7C77" w:rsidRPr="00FC4AA1" w:rsidRDefault="002E7C77" w:rsidP="002E7C77">
            <w:pPr>
              <w:jc w:val="both"/>
            </w:pPr>
            <w:r w:rsidRPr="00FC4AA1">
              <w:rPr>
                <w:snapToGrid w:val="0"/>
              </w:rPr>
              <w:t>Organizational Behavior: Managing People and Organizations</w:t>
            </w:r>
          </w:p>
        </w:tc>
        <w:tc>
          <w:tcPr>
            <w:tcW w:w="3960" w:type="dxa"/>
          </w:tcPr>
          <w:p w:rsidR="002E7C77" w:rsidRPr="00FC4AA1" w:rsidRDefault="002E7C77" w:rsidP="002E7C77">
            <w:pPr>
              <w:jc w:val="both"/>
            </w:pPr>
            <w:r w:rsidRPr="00FC4AA1">
              <w:rPr>
                <w:snapToGrid w:val="0"/>
              </w:rPr>
              <w:t>Ricky Griffin and Gregory Moorhead</w:t>
            </w:r>
          </w:p>
        </w:tc>
      </w:tr>
      <w:tr w:rsidR="002E7C77" w:rsidRPr="00FC4AA1">
        <w:tc>
          <w:tcPr>
            <w:tcW w:w="5130" w:type="dxa"/>
          </w:tcPr>
          <w:p w:rsidR="002E7C77" w:rsidRPr="00FC4AA1" w:rsidRDefault="002E7C77" w:rsidP="002E7C77">
            <w:pPr>
              <w:jc w:val="both"/>
              <w:rPr>
                <w:snapToGrid w:val="0"/>
              </w:rPr>
            </w:pPr>
            <w:r w:rsidRPr="00FC4AA1">
              <w:t>Strategic Management</w:t>
            </w:r>
          </w:p>
        </w:tc>
        <w:tc>
          <w:tcPr>
            <w:tcW w:w="3960" w:type="dxa"/>
          </w:tcPr>
          <w:p w:rsidR="002E7C77" w:rsidRPr="00FC4AA1" w:rsidRDefault="002E7C77" w:rsidP="002E7C77">
            <w:pPr>
              <w:jc w:val="both"/>
              <w:rPr>
                <w:snapToGrid w:val="0"/>
              </w:rPr>
            </w:pPr>
            <w:r w:rsidRPr="00FC4AA1">
              <w:t>Shiv Ramu</w:t>
            </w:r>
          </w:p>
        </w:tc>
      </w:tr>
    </w:tbl>
    <w:p w:rsidR="002E20F6" w:rsidRPr="00FC4AA1" w:rsidRDefault="002E20F6"/>
    <w:p w:rsidR="002E20F6" w:rsidRPr="00FC4AA1" w:rsidRDefault="002E20F6" w:rsidP="00D7056E">
      <w:pPr>
        <w:jc w:val="center"/>
      </w:pPr>
      <w:r w:rsidRPr="00FC4AA1">
        <w:rPr>
          <w:iCs/>
        </w:rPr>
        <w:t>♣♣♣♣♣♣♣♣♣♣</w:t>
      </w:r>
    </w:p>
    <w:sectPr w:rsidR="002E20F6" w:rsidRPr="00FC4AA1" w:rsidSect="000270AC">
      <w:footerReference w:type="default" r:id="rId14"/>
      <w:pgSz w:w="11909" w:h="16834" w:code="9"/>
      <w:pgMar w:top="1134" w:right="1134" w:bottom="1134" w:left="1134" w:header="720" w:footer="720" w:gutter="0"/>
      <w:pgNumType w:start="2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024" w:rsidRDefault="00171024">
      <w:r>
        <w:separator/>
      </w:r>
    </w:p>
  </w:endnote>
  <w:endnote w:type="continuationSeparator" w:id="0">
    <w:p w:rsidR="00171024" w:rsidRDefault="00171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C3" w:rsidRPr="00DB6747" w:rsidRDefault="003730C3" w:rsidP="00DB6747">
    <w:pPr>
      <w:pStyle w:val="Footer"/>
      <w:tabs>
        <w:tab w:val="center" w:pos="4536"/>
      </w:tabs>
      <w:jc w:val="both"/>
      <w:rPr>
        <w:rFonts w:ascii="Book Antiqua" w:hAnsi="Book Antiqua"/>
        <w:sz w:val="16"/>
        <w:szCs w:val="16"/>
      </w:rPr>
    </w:pPr>
    <w:r>
      <w:rPr>
        <w:rFonts w:ascii="Book Antiqua" w:hAnsi="Book Antiqua"/>
        <w:sz w:val="18"/>
        <w:szCs w:val="18"/>
      </w:rPr>
      <w:tab/>
    </w:r>
    <w:r w:rsidRPr="00F84895">
      <w:rPr>
        <w:sz w:val="18"/>
        <w:szCs w:val="18"/>
      </w:rPr>
      <w:tab/>
    </w:r>
    <w:r w:rsidR="007F5DCE" w:rsidRPr="00F84895">
      <w:rPr>
        <w:sz w:val="18"/>
        <w:szCs w:val="18"/>
      </w:rPr>
      <w:fldChar w:fldCharType="begin"/>
    </w:r>
    <w:r w:rsidRPr="00F84895">
      <w:rPr>
        <w:sz w:val="18"/>
        <w:szCs w:val="18"/>
      </w:rPr>
      <w:instrText xml:space="preserve"> PAGE </w:instrText>
    </w:r>
    <w:r w:rsidR="007F5DCE" w:rsidRPr="00F84895">
      <w:rPr>
        <w:sz w:val="18"/>
        <w:szCs w:val="18"/>
      </w:rPr>
      <w:fldChar w:fldCharType="separate"/>
    </w:r>
    <w:r w:rsidR="00171024">
      <w:rPr>
        <w:noProof/>
        <w:sz w:val="18"/>
        <w:szCs w:val="18"/>
      </w:rPr>
      <w:t>29</w:t>
    </w:r>
    <w:r w:rsidR="007F5DCE" w:rsidRPr="00F84895">
      <w:rPr>
        <w:sz w:val="18"/>
        <w:szCs w:val="18"/>
      </w:rPr>
      <w:fldChar w:fldCharType="end"/>
    </w:r>
    <w:r w:rsidRPr="00F84895">
      <w:rPr>
        <w:sz w:val="18"/>
        <w:szCs w:val="18"/>
      </w:rPr>
      <w:t xml:space="preserve">                                                                       </w:t>
    </w:r>
    <w:r>
      <w:rPr>
        <w:rFonts w:ascii="Book Antiqua" w:hAnsi="Book Antiqua"/>
        <w:sz w:val="16"/>
        <w:szCs w:val="16"/>
      </w:rPr>
      <w:t>M.Phil. Commerce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024" w:rsidRDefault="00171024">
      <w:r>
        <w:separator/>
      </w:r>
    </w:p>
  </w:footnote>
  <w:footnote w:type="continuationSeparator" w:id="0">
    <w:p w:rsidR="00171024" w:rsidRDefault="00171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7F0D"/>
    <w:multiLevelType w:val="hybridMultilevel"/>
    <w:tmpl w:val="7C9C1402"/>
    <w:lvl w:ilvl="0" w:tplc="E59088F8">
      <w:start w:val="2"/>
      <w:numFmt w:val="lowerLetter"/>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D07A75E0">
      <w:start w:val="11"/>
      <w:numFmt w:val="decimal"/>
      <w:lvlText w:val="%3."/>
      <w:lvlJc w:val="left"/>
      <w:pPr>
        <w:tabs>
          <w:tab w:val="num" w:pos="2340"/>
        </w:tabs>
        <w:ind w:left="2340" w:hanging="360"/>
      </w:pPr>
      <w:rPr>
        <w:rFonts w:eastAsia="Times New Roman" w:hint="default"/>
        <w:b/>
        <w:u w:val="singl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CC14B7"/>
    <w:multiLevelType w:val="hybridMultilevel"/>
    <w:tmpl w:val="DA4066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D2B3B81"/>
    <w:multiLevelType w:val="hybridMultilevel"/>
    <w:tmpl w:val="A83A5950"/>
    <w:lvl w:ilvl="0" w:tplc="C298E4B6">
      <w:start w:val="13"/>
      <w:numFmt w:val="lowerLetter"/>
      <w:lvlText w:val="%1."/>
      <w:lvlJc w:val="left"/>
      <w:pPr>
        <w:tabs>
          <w:tab w:val="num" w:pos="720"/>
        </w:tabs>
        <w:ind w:left="720" w:hanging="360"/>
      </w:pPr>
      <w:rPr>
        <w:rFonts w:ascii="Times New Roman" w:eastAsia="Times New Roman" w:hAnsi="Times New Roman" w:cs="Times New Roman"/>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
    <w:nsid w:val="368B3C8B"/>
    <w:multiLevelType w:val="hybridMultilevel"/>
    <w:tmpl w:val="28D8343C"/>
    <w:lvl w:ilvl="0" w:tplc="C5E6C43E">
      <w:start w:val="7"/>
      <w:numFmt w:val="decimal"/>
      <w:lvlText w:val="%1."/>
      <w:lvlJc w:val="left"/>
      <w:pPr>
        <w:tabs>
          <w:tab w:val="num" w:pos="720"/>
        </w:tabs>
        <w:ind w:left="720" w:hanging="360"/>
      </w:pPr>
      <w:rPr>
        <w:rFonts w:hint="default"/>
        <w:b/>
      </w:rPr>
    </w:lvl>
    <w:lvl w:ilvl="1" w:tplc="C7267538">
      <w:start w:val="1"/>
      <w:numFmt w:val="lowerRoman"/>
      <w:lvlText w:val="%2."/>
      <w:lvlJc w:val="right"/>
      <w:pPr>
        <w:tabs>
          <w:tab w:val="num" w:pos="720"/>
        </w:tabs>
        <w:ind w:left="288" w:firstLine="252"/>
      </w:pPr>
      <w:rPr>
        <w:rFonts w:ascii="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1E45A1"/>
    <w:multiLevelType w:val="hybridMultilevel"/>
    <w:tmpl w:val="BD46A2C4"/>
    <w:lvl w:ilvl="0" w:tplc="2A72A1CC">
      <w:start w:val="1"/>
      <w:numFmt w:val="lowerLetter"/>
      <w:lvlText w:val="%1."/>
      <w:lvlJc w:val="left"/>
      <w:pPr>
        <w:tabs>
          <w:tab w:val="num" w:pos="720"/>
        </w:tabs>
        <w:ind w:left="720" w:hanging="360"/>
      </w:pPr>
      <w:rPr>
        <w:rFonts w:hint="default"/>
        <w:b/>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5">
    <w:nsid w:val="45DB15B6"/>
    <w:multiLevelType w:val="multilevel"/>
    <w:tmpl w:val="28D8343C"/>
    <w:lvl w:ilvl="0">
      <w:start w:val="7"/>
      <w:numFmt w:val="decimal"/>
      <w:lvlText w:val="%1."/>
      <w:lvlJc w:val="left"/>
      <w:pPr>
        <w:tabs>
          <w:tab w:val="num" w:pos="720"/>
        </w:tabs>
        <w:ind w:left="720" w:hanging="360"/>
      </w:pPr>
      <w:rPr>
        <w:rFonts w:hint="default"/>
        <w:b/>
      </w:rPr>
    </w:lvl>
    <w:lvl w:ilvl="1">
      <w:start w:val="1"/>
      <w:numFmt w:val="lowerRoman"/>
      <w:lvlText w:val="%2."/>
      <w:lvlJc w:val="right"/>
      <w:pPr>
        <w:tabs>
          <w:tab w:val="num" w:pos="720"/>
        </w:tabs>
        <w:ind w:left="288" w:firstLine="252"/>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2F47E5B"/>
    <w:multiLevelType w:val="hybridMultilevel"/>
    <w:tmpl w:val="79669CB6"/>
    <w:lvl w:ilvl="0" w:tplc="40FE99FC">
      <w:start w:val="1"/>
      <w:numFmt w:val="lowerLetter"/>
      <w:lvlText w:val="%1."/>
      <w:lvlJc w:val="left"/>
      <w:pPr>
        <w:tabs>
          <w:tab w:val="num" w:pos="720"/>
        </w:tabs>
        <w:ind w:left="720" w:hanging="360"/>
      </w:pPr>
      <w:rPr>
        <w:rFonts w:ascii="Times New Roman" w:eastAsia="Times New Roman" w:hAnsi="Times New Roman" w:cs="Times New Roman"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7">
    <w:nsid w:val="63DF1B46"/>
    <w:multiLevelType w:val="hybridMultilevel"/>
    <w:tmpl w:val="255CAF8A"/>
    <w:lvl w:ilvl="0" w:tplc="C298E4B6">
      <w:start w:val="13"/>
      <w:numFmt w:val="lowerLetter"/>
      <w:lvlText w:val="%1."/>
      <w:lvlJc w:val="left"/>
      <w:pPr>
        <w:tabs>
          <w:tab w:val="num" w:pos="720"/>
        </w:tabs>
        <w:ind w:left="720" w:hanging="360"/>
      </w:pPr>
      <w:rPr>
        <w:rFonts w:ascii="Times New Roman" w:eastAsia="Times New Roman" w:hAnsi="Times New Roman" w:cs="Times New Roman"/>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8">
    <w:nsid w:val="68B0693D"/>
    <w:multiLevelType w:val="multilevel"/>
    <w:tmpl w:val="28D8343C"/>
    <w:lvl w:ilvl="0">
      <w:start w:val="7"/>
      <w:numFmt w:val="decimal"/>
      <w:lvlText w:val="%1."/>
      <w:lvlJc w:val="left"/>
      <w:pPr>
        <w:tabs>
          <w:tab w:val="num" w:pos="720"/>
        </w:tabs>
        <w:ind w:left="720" w:hanging="360"/>
      </w:pPr>
      <w:rPr>
        <w:rFonts w:hint="default"/>
        <w:b/>
      </w:rPr>
    </w:lvl>
    <w:lvl w:ilvl="1">
      <w:start w:val="1"/>
      <w:numFmt w:val="lowerRoman"/>
      <w:lvlText w:val="%2."/>
      <w:lvlJc w:val="right"/>
      <w:pPr>
        <w:tabs>
          <w:tab w:val="num" w:pos="720"/>
        </w:tabs>
        <w:ind w:left="288" w:firstLine="252"/>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4C5773E"/>
    <w:multiLevelType w:val="multilevel"/>
    <w:tmpl w:val="255CAF8A"/>
    <w:lvl w:ilvl="0">
      <w:start w:val="13"/>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8"/>
  </w:num>
  <w:num w:numId="5">
    <w:abstractNumId w:val="2"/>
  </w:num>
  <w:num w:numId="6">
    <w:abstractNumId w:val="7"/>
  </w:num>
  <w:num w:numId="7">
    <w:abstractNumId w:val="9"/>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embedSystemFonts/>
  <w:stylePaneFormatFilter w:val="3F01"/>
  <w:defaultTabStop w:val="720"/>
  <w:noPunctuationKerning/>
  <w:characterSpacingControl w:val="doNotCompress"/>
  <w:savePreviewPicture/>
  <w:footnotePr>
    <w:footnote w:id="-1"/>
    <w:footnote w:id="0"/>
  </w:footnotePr>
  <w:endnotePr>
    <w:endnote w:id="-1"/>
    <w:endnote w:id="0"/>
  </w:endnotePr>
  <w:compat/>
  <w:rsids>
    <w:rsidRoot w:val="00045080"/>
    <w:rsid w:val="00001F71"/>
    <w:rsid w:val="00013AC5"/>
    <w:rsid w:val="000270AC"/>
    <w:rsid w:val="00035723"/>
    <w:rsid w:val="00045080"/>
    <w:rsid w:val="0004515B"/>
    <w:rsid w:val="00055228"/>
    <w:rsid w:val="000661F5"/>
    <w:rsid w:val="000728A5"/>
    <w:rsid w:val="00094091"/>
    <w:rsid w:val="000F3FCF"/>
    <w:rsid w:val="000F6CC2"/>
    <w:rsid w:val="0010022B"/>
    <w:rsid w:val="00100862"/>
    <w:rsid w:val="00152482"/>
    <w:rsid w:val="001563FE"/>
    <w:rsid w:val="00171024"/>
    <w:rsid w:val="00172944"/>
    <w:rsid w:val="001A1C1A"/>
    <w:rsid w:val="001A4D12"/>
    <w:rsid w:val="001C0501"/>
    <w:rsid w:val="001D4B99"/>
    <w:rsid w:val="001D641A"/>
    <w:rsid w:val="00203046"/>
    <w:rsid w:val="00270AF4"/>
    <w:rsid w:val="00290FBE"/>
    <w:rsid w:val="002E20F6"/>
    <w:rsid w:val="002E7C77"/>
    <w:rsid w:val="00314519"/>
    <w:rsid w:val="0033029C"/>
    <w:rsid w:val="003358E2"/>
    <w:rsid w:val="00343FDF"/>
    <w:rsid w:val="0036098C"/>
    <w:rsid w:val="00367116"/>
    <w:rsid w:val="003730C3"/>
    <w:rsid w:val="00374C1E"/>
    <w:rsid w:val="00384441"/>
    <w:rsid w:val="003A0E6A"/>
    <w:rsid w:val="003B58F2"/>
    <w:rsid w:val="003E36EC"/>
    <w:rsid w:val="0043768D"/>
    <w:rsid w:val="004442E1"/>
    <w:rsid w:val="00446956"/>
    <w:rsid w:val="00464733"/>
    <w:rsid w:val="00494ECA"/>
    <w:rsid w:val="004A63FE"/>
    <w:rsid w:val="004B6AF8"/>
    <w:rsid w:val="004D5F00"/>
    <w:rsid w:val="004E6343"/>
    <w:rsid w:val="004F3CC2"/>
    <w:rsid w:val="004F4CC9"/>
    <w:rsid w:val="005017F8"/>
    <w:rsid w:val="00522834"/>
    <w:rsid w:val="005304A7"/>
    <w:rsid w:val="00575349"/>
    <w:rsid w:val="005A5119"/>
    <w:rsid w:val="005B094C"/>
    <w:rsid w:val="00604903"/>
    <w:rsid w:val="00617E55"/>
    <w:rsid w:val="00652F25"/>
    <w:rsid w:val="00661B5D"/>
    <w:rsid w:val="006676C5"/>
    <w:rsid w:val="00690F25"/>
    <w:rsid w:val="00713987"/>
    <w:rsid w:val="0072235E"/>
    <w:rsid w:val="00722DC6"/>
    <w:rsid w:val="00755E4E"/>
    <w:rsid w:val="00776E5F"/>
    <w:rsid w:val="007A749C"/>
    <w:rsid w:val="007B1B6A"/>
    <w:rsid w:val="007C011C"/>
    <w:rsid w:val="007C1B94"/>
    <w:rsid w:val="007C6F4C"/>
    <w:rsid w:val="007D12AE"/>
    <w:rsid w:val="007D43BB"/>
    <w:rsid w:val="007F5DCE"/>
    <w:rsid w:val="008007FA"/>
    <w:rsid w:val="00872C42"/>
    <w:rsid w:val="00876D57"/>
    <w:rsid w:val="008841CE"/>
    <w:rsid w:val="008918C4"/>
    <w:rsid w:val="008B31D0"/>
    <w:rsid w:val="008B69C6"/>
    <w:rsid w:val="008D636E"/>
    <w:rsid w:val="00903871"/>
    <w:rsid w:val="00925228"/>
    <w:rsid w:val="00941AD2"/>
    <w:rsid w:val="00980C75"/>
    <w:rsid w:val="00992178"/>
    <w:rsid w:val="00995A90"/>
    <w:rsid w:val="009C3ECD"/>
    <w:rsid w:val="009E76D8"/>
    <w:rsid w:val="009F56E6"/>
    <w:rsid w:val="00A25B1F"/>
    <w:rsid w:val="00A74880"/>
    <w:rsid w:val="00A80E1C"/>
    <w:rsid w:val="00AB72B5"/>
    <w:rsid w:val="00AD08FB"/>
    <w:rsid w:val="00AD3E27"/>
    <w:rsid w:val="00AF2C59"/>
    <w:rsid w:val="00B05F2F"/>
    <w:rsid w:val="00B115C0"/>
    <w:rsid w:val="00B514F6"/>
    <w:rsid w:val="00B60C72"/>
    <w:rsid w:val="00BB30BB"/>
    <w:rsid w:val="00BC7334"/>
    <w:rsid w:val="00C013D9"/>
    <w:rsid w:val="00C02567"/>
    <w:rsid w:val="00C31737"/>
    <w:rsid w:val="00C32016"/>
    <w:rsid w:val="00C426B8"/>
    <w:rsid w:val="00C61424"/>
    <w:rsid w:val="00C673A2"/>
    <w:rsid w:val="00C84207"/>
    <w:rsid w:val="00C948AC"/>
    <w:rsid w:val="00CC4B3D"/>
    <w:rsid w:val="00CC4F6F"/>
    <w:rsid w:val="00CF250B"/>
    <w:rsid w:val="00CF6E6B"/>
    <w:rsid w:val="00D02E03"/>
    <w:rsid w:val="00D03134"/>
    <w:rsid w:val="00D06FE9"/>
    <w:rsid w:val="00D7056E"/>
    <w:rsid w:val="00D721F5"/>
    <w:rsid w:val="00D87FAE"/>
    <w:rsid w:val="00D92C39"/>
    <w:rsid w:val="00D93B15"/>
    <w:rsid w:val="00DB0126"/>
    <w:rsid w:val="00DB3B71"/>
    <w:rsid w:val="00DB6747"/>
    <w:rsid w:val="00DD2742"/>
    <w:rsid w:val="00DD4192"/>
    <w:rsid w:val="00DF09BE"/>
    <w:rsid w:val="00E240A8"/>
    <w:rsid w:val="00E24FC5"/>
    <w:rsid w:val="00E31739"/>
    <w:rsid w:val="00E44C4D"/>
    <w:rsid w:val="00E84844"/>
    <w:rsid w:val="00E966E6"/>
    <w:rsid w:val="00E97814"/>
    <w:rsid w:val="00EA5918"/>
    <w:rsid w:val="00EC492E"/>
    <w:rsid w:val="00EC7C8A"/>
    <w:rsid w:val="00ED1D3D"/>
    <w:rsid w:val="00F00D73"/>
    <w:rsid w:val="00F116DC"/>
    <w:rsid w:val="00F46EE3"/>
    <w:rsid w:val="00F52655"/>
    <w:rsid w:val="00F57326"/>
    <w:rsid w:val="00F666B9"/>
    <w:rsid w:val="00F67444"/>
    <w:rsid w:val="00F735E1"/>
    <w:rsid w:val="00F817EA"/>
    <w:rsid w:val="00F84895"/>
    <w:rsid w:val="00FC4AA1"/>
    <w:rsid w:val="00FE490F"/>
    <w:rsid w:val="00FE7253"/>
    <w:rsid w:val="00FF2189"/>
    <w:rsid w:val="00FF45EF"/>
    <w:rsid w:val="00FF72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C77"/>
    <w:rPr>
      <w:sz w:val="24"/>
      <w:szCs w:val="24"/>
    </w:rPr>
  </w:style>
  <w:style w:type="paragraph" w:styleId="Heading4">
    <w:name w:val="heading 4"/>
    <w:basedOn w:val="Normal"/>
    <w:next w:val="Normal"/>
    <w:qFormat/>
    <w:rsid w:val="002E7C7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basedOn w:val="DefaultParagraphFont"/>
    <w:link w:val="BodyText3"/>
    <w:locked/>
    <w:rsid w:val="002E7C77"/>
    <w:rPr>
      <w:b/>
      <w:bCs/>
      <w:sz w:val="28"/>
      <w:szCs w:val="24"/>
      <w:lang w:val="en-US" w:eastAsia="en-US" w:bidi="ar-SA"/>
    </w:rPr>
  </w:style>
  <w:style w:type="paragraph" w:styleId="BodyText3">
    <w:name w:val="Body Text 3"/>
    <w:basedOn w:val="Normal"/>
    <w:link w:val="BodyText3Char"/>
    <w:rsid w:val="002E7C77"/>
    <w:rPr>
      <w:b/>
      <w:bCs/>
      <w:sz w:val="28"/>
    </w:rPr>
  </w:style>
  <w:style w:type="paragraph" w:styleId="PlainText">
    <w:name w:val="Plain Text"/>
    <w:basedOn w:val="Normal"/>
    <w:link w:val="PlainTextChar"/>
    <w:rsid w:val="002E7C77"/>
    <w:rPr>
      <w:rFonts w:ascii="Courier New" w:hAnsi="Courier New" w:cs="Courier New"/>
      <w:sz w:val="20"/>
      <w:szCs w:val="20"/>
    </w:rPr>
  </w:style>
  <w:style w:type="character" w:styleId="Hyperlink">
    <w:name w:val="Hyperlink"/>
    <w:basedOn w:val="DefaultParagraphFont"/>
    <w:rsid w:val="002E7C77"/>
    <w:rPr>
      <w:strike w:val="0"/>
      <w:dstrike w:val="0"/>
      <w:color w:val="669900"/>
      <w:u w:val="none"/>
      <w:effect w:val="none"/>
    </w:rPr>
  </w:style>
  <w:style w:type="paragraph" w:styleId="Footer">
    <w:name w:val="footer"/>
    <w:basedOn w:val="Normal"/>
    <w:rsid w:val="002E7C77"/>
    <w:pPr>
      <w:tabs>
        <w:tab w:val="center" w:pos="4320"/>
        <w:tab w:val="right" w:pos="8640"/>
      </w:tabs>
    </w:pPr>
  </w:style>
  <w:style w:type="paragraph" w:styleId="Title">
    <w:name w:val="Title"/>
    <w:basedOn w:val="Normal"/>
    <w:qFormat/>
    <w:rsid w:val="002E7C77"/>
    <w:pPr>
      <w:jc w:val="center"/>
    </w:pPr>
    <w:rPr>
      <w:b/>
      <w:bCs/>
      <w:lang w:val="en-GB"/>
    </w:rPr>
  </w:style>
  <w:style w:type="paragraph" w:styleId="Subtitle">
    <w:name w:val="Subtitle"/>
    <w:basedOn w:val="Normal"/>
    <w:qFormat/>
    <w:rsid w:val="002E7C77"/>
    <w:pPr>
      <w:spacing w:before="120" w:after="120"/>
      <w:jc w:val="both"/>
    </w:pPr>
    <w:rPr>
      <w:b/>
      <w:bCs/>
      <w:sz w:val="26"/>
    </w:rPr>
  </w:style>
  <w:style w:type="paragraph" w:styleId="Header">
    <w:name w:val="header"/>
    <w:basedOn w:val="Normal"/>
    <w:rsid w:val="00DB6747"/>
    <w:pPr>
      <w:tabs>
        <w:tab w:val="center" w:pos="4153"/>
        <w:tab w:val="right" w:pos="8306"/>
      </w:tabs>
    </w:pPr>
  </w:style>
  <w:style w:type="character" w:customStyle="1" w:styleId="ndesc">
    <w:name w:val="ndesc"/>
    <w:basedOn w:val="DefaultParagraphFont"/>
    <w:rsid w:val="00270AF4"/>
  </w:style>
  <w:style w:type="character" w:customStyle="1" w:styleId="PlainTextChar">
    <w:name w:val="Plain Text Char"/>
    <w:basedOn w:val="DefaultParagraphFont"/>
    <w:link w:val="PlainText"/>
    <w:rsid w:val="00D87FA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wells.com/s?author=Piergiorgio%20Corbetta" TargetMode="External"/><Relationship Id="rId13" Type="http://schemas.openxmlformats.org/officeDocument/2006/relationships/hyperlink" Target="http://www.swaptree.com/books/author/katherine-r-leu/18790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waptree.com/books/author/donald-j-leu/1879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aptree.com/books/author/deborah-diadium-leu/18790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waptree.com/books/author/deborah-diadiun-leu/25317/" TargetMode="External"/><Relationship Id="rId4" Type="http://schemas.openxmlformats.org/officeDocument/2006/relationships/settings" Target="settings.xml"/><Relationship Id="rId9" Type="http://schemas.openxmlformats.org/officeDocument/2006/relationships/hyperlink" Target="http://www.infibeam.com/Books/search?author=Pamela%20J.%20Coop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CF932-4FB8-4FBB-8C62-E9742BB2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9</Pages>
  <Words>3242</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ALAGAPPA UNIVERSITY,  KARAIKUDI – 4</vt:lpstr>
    </vt:vector>
  </TitlesOfParts>
  <Company/>
  <LinksUpToDate>false</LinksUpToDate>
  <CharactersWithSpaces>21679</CharactersWithSpaces>
  <SharedDoc>false</SharedDoc>
  <HLinks>
    <vt:vector size="36" baseType="variant">
      <vt:variant>
        <vt:i4>1966089</vt:i4>
      </vt:variant>
      <vt:variant>
        <vt:i4>15</vt:i4>
      </vt:variant>
      <vt:variant>
        <vt:i4>0</vt:i4>
      </vt:variant>
      <vt:variant>
        <vt:i4>5</vt:i4>
      </vt:variant>
      <vt:variant>
        <vt:lpwstr>http://www.swaptree.com/books/author/katherine-r-leu/1879027/</vt:lpwstr>
      </vt:variant>
      <vt:variant>
        <vt:lpwstr/>
      </vt:variant>
      <vt:variant>
        <vt:i4>3211379</vt:i4>
      </vt:variant>
      <vt:variant>
        <vt:i4>12</vt:i4>
      </vt:variant>
      <vt:variant>
        <vt:i4>0</vt:i4>
      </vt:variant>
      <vt:variant>
        <vt:i4>5</vt:i4>
      </vt:variant>
      <vt:variant>
        <vt:lpwstr>http://www.swaptree.com/books/author/donald-j-leu/1879019/</vt:lpwstr>
      </vt:variant>
      <vt:variant>
        <vt:lpwstr/>
      </vt:variant>
      <vt:variant>
        <vt:i4>524300</vt:i4>
      </vt:variant>
      <vt:variant>
        <vt:i4>9</vt:i4>
      </vt:variant>
      <vt:variant>
        <vt:i4>0</vt:i4>
      </vt:variant>
      <vt:variant>
        <vt:i4>5</vt:i4>
      </vt:variant>
      <vt:variant>
        <vt:lpwstr>http://www.swaptree.com/books/author/deborah-diadium-leu/1879018/</vt:lpwstr>
      </vt:variant>
      <vt:variant>
        <vt:lpwstr/>
      </vt:variant>
      <vt:variant>
        <vt:i4>3342392</vt:i4>
      </vt:variant>
      <vt:variant>
        <vt:i4>6</vt:i4>
      </vt:variant>
      <vt:variant>
        <vt:i4>0</vt:i4>
      </vt:variant>
      <vt:variant>
        <vt:i4>5</vt:i4>
      </vt:variant>
      <vt:variant>
        <vt:lpwstr>http://www.swaptree.com/books/author/deborah-diadiun-leu/25317/</vt:lpwstr>
      </vt:variant>
      <vt:variant>
        <vt:lpwstr/>
      </vt:variant>
      <vt:variant>
        <vt:i4>2031647</vt:i4>
      </vt:variant>
      <vt:variant>
        <vt:i4>3</vt:i4>
      </vt:variant>
      <vt:variant>
        <vt:i4>0</vt:i4>
      </vt:variant>
      <vt:variant>
        <vt:i4>5</vt:i4>
      </vt:variant>
      <vt:variant>
        <vt:lpwstr>http://www.infibeam.com/Books/search?author=Pamela%20J.%20Cooper</vt:lpwstr>
      </vt:variant>
      <vt:variant>
        <vt:lpwstr/>
      </vt:variant>
      <vt:variant>
        <vt:i4>7143471</vt:i4>
      </vt:variant>
      <vt:variant>
        <vt:i4>0</vt:i4>
      </vt:variant>
      <vt:variant>
        <vt:i4>0</vt:i4>
      </vt:variant>
      <vt:variant>
        <vt:i4>5</vt:i4>
      </vt:variant>
      <vt:variant>
        <vt:lpwstr>http://www.powells.com/s?author=Piergiorgio%20Corbetta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ALAGAPPA UNIVERSITY,  KARAIKUDI – 4</dc:title>
  <dc:subject/>
  <dc:creator>AdminCDC</dc:creator>
  <cp:keywords/>
  <cp:lastModifiedBy>WELCOME</cp:lastModifiedBy>
  <cp:revision>75</cp:revision>
  <cp:lastPrinted>2017-05-26T06:46:00Z</cp:lastPrinted>
  <dcterms:created xsi:type="dcterms:W3CDTF">2016-12-08T13:09:00Z</dcterms:created>
  <dcterms:modified xsi:type="dcterms:W3CDTF">2017-05-26T06:47:00Z</dcterms:modified>
</cp:coreProperties>
</file>